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BF6595" w14:textId="77777777" w:rsidR="00066AA2" w:rsidRPr="00C14769" w:rsidRDefault="00066AA2" w:rsidP="009C2D56">
      <w:pPr>
        <w:spacing w:beforeLines="50" w:before="120" w:afterLines="100" w:after="240"/>
        <w:jc w:val="center"/>
        <w:rPr>
          <w:rFonts w:ascii="華康行書體" w:eastAsia="華康行書體" w:hAnsi="微軟正黑體"/>
          <w:sz w:val="40"/>
          <w:szCs w:val="40"/>
        </w:rPr>
      </w:pPr>
      <w:r w:rsidRPr="00E661ED">
        <w:rPr>
          <w:rFonts w:ascii="Times New Roman" w:eastAsia="華康行書體" w:hint="eastAsia"/>
          <w:sz w:val="40"/>
          <w:szCs w:val="40"/>
        </w:rPr>
        <w:t>2025</w:t>
      </w:r>
      <w:r w:rsidRPr="00E661ED">
        <w:rPr>
          <w:rFonts w:ascii="Times New Roman" w:eastAsia="華康行書體" w:hint="eastAsia"/>
          <w:sz w:val="40"/>
          <w:szCs w:val="40"/>
        </w:rPr>
        <w:t>破與立：中文研究與教學國際學術研討會</w:t>
      </w:r>
      <w:r w:rsidRPr="00C14769">
        <w:rPr>
          <w:rFonts w:ascii="華康行書體" w:eastAsia="華康行書體" w:hAnsi="微軟正黑體" w:hint="eastAsia"/>
          <w:sz w:val="40"/>
          <w:szCs w:val="40"/>
        </w:rPr>
        <w:t>議程</w:t>
      </w:r>
    </w:p>
    <w:tbl>
      <w:tblPr>
        <w:tblStyle w:val="ab"/>
        <w:tblW w:w="1484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6"/>
        <w:gridCol w:w="580"/>
        <w:gridCol w:w="2662"/>
        <w:gridCol w:w="9"/>
        <w:gridCol w:w="668"/>
        <w:gridCol w:w="1988"/>
        <w:gridCol w:w="15"/>
        <w:gridCol w:w="1336"/>
        <w:gridCol w:w="1314"/>
        <w:gridCol w:w="22"/>
        <w:gridCol w:w="2003"/>
        <w:gridCol w:w="638"/>
        <w:gridCol w:w="30"/>
        <w:gridCol w:w="2672"/>
      </w:tblGrid>
      <w:tr w:rsidR="0079289C" w14:paraId="47CD463F" w14:textId="77777777" w:rsidTr="009C2D56">
        <w:trPr>
          <w:trHeight w:val="567"/>
        </w:trPr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98F9D6" w14:textId="77777777" w:rsidR="0079289C" w:rsidRDefault="004D7B5B">
            <w:pPr>
              <w:jc w:val="center"/>
              <w:rPr>
                <w:rFonts w:ascii="標楷體" w:eastAsia="標楷體" w:hAnsi="標楷體" w:cs="標楷體"/>
                <w:b/>
                <w:sz w:val="26"/>
                <w:szCs w:val="26"/>
              </w:rPr>
            </w:pPr>
            <w:r>
              <w:rPr>
                <w:rFonts w:ascii="標楷體" w:eastAsia="標楷體" w:hAnsi="標楷體" w:cs="標楷體"/>
                <w:b/>
                <w:sz w:val="26"/>
                <w:szCs w:val="26"/>
              </w:rPr>
              <w:t>時間</w:t>
            </w:r>
          </w:p>
        </w:tc>
        <w:tc>
          <w:tcPr>
            <w:tcW w:w="13937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B58572" w14:textId="47F74C53" w:rsidR="0079289C" w:rsidRPr="00DC3678" w:rsidRDefault="00DC367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C36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  <w:r w:rsidRPr="00DC3678">
              <w:rPr>
                <w:rFonts w:ascii="Times New Roman" w:hAnsi="Times New Roman" w:cs="Times New Roman"/>
                <w:b/>
                <w:sz w:val="24"/>
                <w:szCs w:val="24"/>
              </w:rPr>
              <w:t>月</w:t>
            </w:r>
            <w:r w:rsidRPr="00DC367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DC367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2</w:t>
            </w:r>
            <w:r w:rsidRPr="00DC3678">
              <w:rPr>
                <w:rFonts w:ascii="Times New Roman" w:hAnsi="Times New Roman" w:cs="Times New Roman"/>
                <w:b/>
                <w:sz w:val="24"/>
                <w:szCs w:val="24"/>
              </w:rPr>
              <w:t>日（</w:t>
            </w:r>
            <w:r w:rsidRPr="00DC3678">
              <w:rPr>
                <w:rFonts w:ascii="Times New Roman" w:eastAsia="新細明體" w:hAnsi="Times New Roman" w:cs="Times New Roman"/>
                <w:b/>
                <w:sz w:val="24"/>
                <w:szCs w:val="24"/>
              </w:rPr>
              <w:t>六</w:t>
            </w:r>
            <w:r w:rsidRPr="00DC3678">
              <w:rPr>
                <w:rFonts w:ascii="Times New Roman" w:hAnsi="Times New Roman" w:cs="Times New Roman"/>
                <w:b/>
                <w:sz w:val="24"/>
                <w:szCs w:val="24"/>
              </w:rPr>
              <w:t>）</w:t>
            </w:r>
          </w:p>
        </w:tc>
      </w:tr>
      <w:tr w:rsidR="0079289C" w14:paraId="26A33849" w14:textId="77777777">
        <w:trPr>
          <w:trHeight w:val="359"/>
        </w:trPr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0CC4F1" w14:textId="77777777" w:rsidR="0079289C" w:rsidRDefault="004D7B5B">
            <w:pPr>
              <w:rPr>
                <w:rFonts w:ascii="標楷體" w:eastAsia="標楷體" w:hAnsi="標楷體" w:cs="標楷體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08:30~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09:00</w:t>
            </w:r>
          </w:p>
        </w:tc>
        <w:tc>
          <w:tcPr>
            <w:tcW w:w="13937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EC1429" w14:textId="77777777" w:rsidR="0079289C" w:rsidRDefault="004D7B5B">
            <w:pPr>
              <w:jc w:val="center"/>
              <w:rPr>
                <w:rFonts w:ascii="標楷體" w:eastAsia="標楷體" w:hAnsi="標楷體" w:cs="標楷體"/>
                <w:b/>
                <w:sz w:val="26"/>
                <w:szCs w:val="26"/>
              </w:rPr>
            </w:pPr>
            <w:r>
              <w:rPr>
                <w:sz w:val="24"/>
                <w:szCs w:val="24"/>
              </w:rPr>
              <w:t>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101</w:t>
            </w:r>
          </w:p>
          <w:p w14:paraId="20CE5518" w14:textId="77777777" w:rsidR="0079289C" w:rsidRDefault="004D7B5B">
            <w:pPr>
              <w:jc w:val="center"/>
              <w:rPr>
                <w:rFonts w:ascii="標楷體" w:eastAsia="標楷體" w:hAnsi="標楷體" w:cs="標楷體"/>
                <w:b/>
                <w:sz w:val="26"/>
                <w:szCs w:val="26"/>
              </w:rPr>
            </w:pPr>
            <w:r>
              <w:rPr>
                <w:rFonts w:ascii="標楷體" w:eastAsia="標楷體" w:hAnsi="標楷體" w:cs="標楷體"/>
                <w:b/>
                <w:sz w:val="26"/>
                <w:szCs w:val="26"/>
              </w:rPr>
              <w:t>報到&amp;領票</w:t>
            </w:r>
          </w:p>
        </w:tc>
      </w:tr>
      <w:tr w:rsidR="0079289C" w14:paraId="3CB83273" w14:textId="77777777">
        <w:trPr>
          <w:trHeight w:val="523"/>
        </w:trPr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B315B2" w14:textId="77777777" w:rsidR="0079289C" w:rsidRDefault="004D7B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09:00~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09:30</w:t>
            </w:r>
          </w:p>
        </w:tc>
        <w:tc>
          <w:tcPr>
            <w:tcW w:w="13937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542AF4" w14:textId="77777777" w:rsidR="0079289C" w:rsidRDefault="004D7B5B">
            <w:pPr>
              <w:jc w:val="center"/>
              <w:rPr>
                <w:rFonts w:ascii="標楷體" w:eastAsia="標楷體" w:hAnsi="標楷體" w:cs="標楷體"/>
                <w:b/>
                <w:sz w:val="26"/>
                <w:szCs w:val="26"/>
              </w:rPr>
            </w:pPr>
            <w:r>
              <w:rPr>
                <w:sz w:val="24"/>
                <w:szCs w:val="24"/>
              </w:rPr>
              <w:t>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101</w:t>
            </w:r>
          </w:p>
          <w:p w14:paraId="13008B97" w14:textId="77777777" w:rsidR="0079289C" w:rsidRDefault="004D7B5B">
            <w:pPr>
              <w:jc w:val="center"/>
              <w:rPr>
                <w:rFonts w:ascii="標楷體" w:eastAsia="標楷體" w:hAnsi="標楷體" w:cs="標楷體"/>
                <w:b/>
                <w:sz w:val="26"/>
                <w:szCs w:val="26"/>
              </w:rPr>
            </w:pPr>
            <w:r>
              <w:rPr>
                <w:rFonts w:ascii="標楷體" w:eastAsia="標楷體" w:hAnsi="標楷體" w:cs="標楷體"/>
                <w:b/>
                <w:sz w:val="26"/>
                <w:szCs w:val="26"/>
              </w:rPr>
              <w:t>開　幕　式</w:t>
            </w:r>
          </w:p>
          <w:p w14:paraId="16F7D522" w14:textId="77777777" w:rsidR="0079289C" w:rsidRDefault="004D7B5B">
            <w:pPr>
              <w:jc w:val="center"/>
              <w:rPr>
                <w:rFonts w:ascii="標楷體" w:eastAsia="標楷體" w:hAnsi="標楷體" w:cs="標楷體"/>
                <w:b/>
                <w:sz w:val="26"/>
                <w:szCs w:val="26"/>
              </w:rPr>
            </w:pPr>
            <w:r>
              <w:rPr>
                <w:rFonts w:ascii="標楷體" w:eastAsia="標楷體" w:hAnsi="標楷體" w:cs="標楷體"/>
                <w:b/>
                <w:sz w:val="26"/>
                <w:szCs w:val="26"/>
              </w:rPr>
              <w:t>暨「四賢博士論文獎」頒獎典禮</w:t>
            </w:r>
          </w:p>
        </w:tc>
      </w:tr>
      <w:tr w:rsidR="00634600" w14:paraId="588E8B77" w14:textId="77777777">
        <w:trPr>
          <w:trHeight w:val="719"/>
        </w:trPr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7428FE" w14:textId="77777777" w:rsidR="00634600" w:rsidRDefault="00634600" w:rsidP="006346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09:30~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10:20</w:t>
            </w:r>
          </w:p>
        </w:tc>
        <w:tc>
          <w:tcPr>
            <w:tcW w:w="13937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B4E5E4" w14:textId="77777777" w:rsidR="00634600" w:rsidRDefault="00634600" w:rsidP="006346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101</w:t>
            </w:r>
            <w:r>
              <w:rPr>
                <w:sz w:val="24"/>
                <w:szCs w:val="24"/>
              </w:rPr>
              <w:t>：主題演講（一）</w:t>
            </w:r>
          </w:p>
          <w:p w14:paraId="04E423C3" w14:textId="77777777" w:rsidR="00634600" w:rsidRDefault="00634600" w:rsidP="00634600">
            <w:pPr>
              <w:jc w:val="center"/>
              <w:rPr>
                <w:sz w:val="26"/>
                <w:szCs w:val="26"/>
              </w:rPr>
            </w:pPr>
            <w:r w:rsidRPr="00DE422C">
              <w:rPr>
                <w:rFonts w:ascii="標楷體" w:eastAsia="標楷體" w:hAnsi="標楷體" w:cs="新細明體" w:hint="eastAsia"/>
                <w:sz w:val="26"/>
                <w:szCs w:val="26"/>
              </w:rPr>
              <w:t>吉州本《近體樂府》考</w:t>
            </w:r>
            <w:r>
              <w:rPr>
                <w:rFonts w:ascii="新細明體" w:eastAsia="新細明體" w:hAnsi="新細明體" w:cs="新細明體" w:hint="eastAsia"/>
                <w:sz w:val="26"/>
                <w:szCs w:val="26"/>
              </w:rPr>
              <w:t>／東英壽先生</w:t>
            </w:r>
          </w:p>
          <w:p w14:paraId="225957EB" w14:textId="354AC78F" w:rsidR="00634600" w:rsidRDefault="00634600" w:rsidP="00634600">
            <w:pPr>
              <w:jc w:val="center"/>
              <w:rPr>
                <w:sz w:val="24"/>
                <w:szCs w:val="24"/>
              </w:rPr>
            </w:pPr>
            <w:r w:rsidRPr="004B7D65">
              <w:rPr>
                <w:sz w:val="24"/>
                <w:szCs w:val="24"/>
              </w:rPr>
              <w:t>主持人：</w:t>
            </w:r>
            <w:r w:rsidR="001B69B8">
              <w:rPr>
                <w:rFonts w:ascii="新細明體" w:eastAsia="新細明體" w:hAnsi="新細明體" w:cs="新細明體" w:hint="eastAsia"/>
                <w:sz w:val="24"/>
                <w:szCs w:val="24"/>
              </w:rPr>
              <w:t>曾守正</w:t>
            </w:r>
            <w:r w:rsidRPr="004B7D65">
              <w:rPr>
                <w:rFonts w:ascii="新細明體" w:eastAsia="新細明體" w:hAnsi="新細明體" w:cs="新細明體" w:hint="eastAsia"/>
                <w:sz w:val="24"/>
                <w:szCs w:val="24"/>
              </w:rPr>
              <w:t>先生</w:t>
            </w:r>
          </w:p>
        </w:tc>
      </w:tr>
      <w:tr w:rsidR="0079289C" w14:paraId="5EBDE00B" w14:textId="77777777" w:rsidTr="009C2D56">
        <w:trPr>
          <w:trHeight w:val="567"/>
        </w:trPr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893DCD" w14:textId="77777777" w:rsidR="0079289C" w:rsidRDefault="004D7B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10:20~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10:30</w:t>
            </w:r>
          </w:p>
        </w:tc>
        <w:tc>
          <w:tcPr>
            <w:tcW w:w="13937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14DF0D" w14:textId="77777777" w:rsidR="0079289C" w:rsidRDefault="004D7B5B">
            <w:pPr>
              <w:jc w:val="center"/>
              <w:rPr>
                <w:rFonts w:ascii="標楷體" w:eastAsia="標楷體" w:hAnsi="標楷體" w:cs="標楷體"/>
                <w:b/>
                <w:sz w:val="26"/>
                <w:szCs w:val="26"/>
              </w:rPr>
            </w:pPr>
            <w:r>
              <w:rPr>
                <w:rFonts w:ascii="標楷體" w:eastAsia="標楷體" w:hAnsi="標楷體" w:cs="標楷體"/>
                <w:b/>
                <w:sz w:val="26"/>
                <w:szCs w:val="26"/>
              </w:rPr>
              <w:t>茶　敘</w:t>
            </w:r>
          </w:p>
        </w:tc>
      </w:tr>
      <w:tr w:rsidR="003B051C" w14:paraId="7CA5183E" w14:textId="77777777" w:rsidTr="009B124E">
        <w:trPr>
          <w:trHeight w:val="7370"/>
        </w:trPr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48FC9C" w14:textId="77777777" w:rsidR="003B051C" w:rsidRDefault="003B051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_Hlk211540534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10:30~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12:00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0FB4C1" w14:textId="77777777" w:rsidR="003B051C" w:rsidRDefault="003B05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第一場</w:t>
            </w:r>
          </w:p>
        </w:tc>
        <w:tc>
          <w:tcPr>
            <w:tcW w:w="26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596B13" w14:textId="77777777" w:rsidR="003B051C" w:rsidRPr="00066AA2" w:rsidRDefault="003B051C" w:rsidP="00066AA2">
            <w:pPr>
              <w:jc w:val="center"/>
              <w:rPr>
                <w:rFonts w:ascii="Times New Roman"/>
                <w:sz w:val="24"/>
                <w:szCs w:val="24"/>
              </w:rPr>
            </w:pPr>
            <w:r w:rsidRPr="00066AA2">
              <w:rPr>
                <w:rFonts w:ascii="Times New Roman" w:hint="eastAsia"/>
                <w:sz w:val="24"/>
                <w:szCs w:val="24"/>
              </w:rPr>
              <w:t>專題討論室</w:t>
            </w:r>
          </w:p>
          <w:p w14:paraId="1F6D92A5" w14:textId="77777777" w:rsidR="003B051C" w:rsidRPr="00066AA2" w:rsidRDefault="003B051C" w:rsidP="00066AA2">
            <w:pPr>
              <w:jc w:val="center"/>
            </w:pPr>
            <w:r w:rsidRPr="00066AA2">
              <w:rPr>
                <w:rFonts w:eastAsia="標楷體" w:hint="eastAsia"/>
                <w:b/>
                <w:sz w:val="26"/>
                <w:szCs w:val="26"/>
              </w:rPr>
              <w:t>通變、變通：六朝文學研究的新視野</w:t>
            </w:r>
          </w:p>
          <w:p w14:paraId="59E5341A" w14:textId="6E516EE7" w:rsidR="003B051C" w:rsidRPr="00066AA2" w:rsidRDefault="003B051C">
            <w:pPr>
              <w:rPr>
                <w:sz w:val="24"/>
                <w:szCs w:val="24"/>
              </w:rPr>
            </w:pPr>
            <w:r w:rsidRPr="00066AA2">
              <w:rPr>
                <w:sz w:val="24"/>
                <w:szCs w:val="24"/>
              </w:rPr>
              <w:t>主持人：吳冠宏先生</w:t>
            </w:r>
          </w:p>
          <w:p w14:paraId="490CB232" w14:textId="77777777" w:rsidR="003B051C" w:rsidRPr="00066AA2" w:rsidRDefault="003B051C">
            <w:pPr>
              <w:rPr>
                <w:sz w:val="24"/>
                <w:szCs w:val="24"/>
              </w:rPr>
            </w:pPr>
            <w:r w:rsidRPr="00223DF4">
              <w:rPr>
                <w:rFonts w:asciiTheme="minorEastAsia" w:eastAsiaTheme="minorEastAsia" w:hAnsiTheme="minorEastAsia"/>
                <w:sz w:val="24"/>
                <w:szCs w:val="24"/>
              </w:rPr>
              <w:t>發</w:t>
            </w:r>
            <w:r w:rsidRPr="00066AA2">
              <w:rPr>
                <w:sz w:val="24"/>
                <w:szCs w:val="24"/>
              </w:rPr>
              <w:t>表人：</w:t>
            </w:r>
          </w:p>
          <w:p w14:paraId="071CFF76" w14:textId="77777777" w:rsidR="003B051C" w:rsidRPr="00066AA2" w:rsidRDefault="003B051C">
            <w:pPr>
              <w:ind w:left="228" w:hanging="228"/>
              <w:rPr>
                <w:sz w:val="24"/>
                <w:szCs w:val="24"/>
              </w:rPr>
            </w:pPr>
            <w:r w:rsidRPr="00066AA2">
              <w:rPr>
                <w:sz w:val="24"/>
                <w:szCs w:val="24"/>
              </w:rPr>
              <w:t>何維剛先生：光塵：文學研究視野下的六朝人物祠祀</w:t>
            </w:r>
          </w:p>
          <w:p w14:paraId="7E80F66E" w14:textId="77777777" w:rsidR="003B051C" w:rsidRPr="00066AA2" w:rsidRDefault="003B051C">
            <w:pPr>
              <w:ind w:left="228" w:hanging="228"/>
              <w:rPr>
                <w:sz w:val="24"/>
                <w:szCs w:val="24"/>
              </w:rPr>
            </w:pPr>
            <w:r w:rsidRPr="00066AA2">
              <w:rPr>
                <w:sz w:val="24"/>
                <w:szCs w:val="24"/>
              </w:rPr>
              <w:t>胡頎先生：故宅、戰場與聖地：六朝寺院書寫作為一種再詮釋的方式</w:t>
            </w:r>
          </w:p>
          <w:p w14:paraId="347ACC61" w14:textId="77777777" w:rsidR="003B051C" w:rsidRPr="00066AA2" w:rsidRDefault="003B051C">
            <w:pPr>
              <w:ind w:left="228" w:hanging="228"/>
              <w:rPr>
                <w:sz w:val="24"/>
                <w:szCs w:val="24"/>
              </w:rPr>
            </w:pPr>
            <w:r w:rsidRPr="00066AA2">
              <w:rPr>
                <w:sz w:val="24"/>
                <w:szCs w:val="24"/>
              </w:rPr>
              <w:t>朱先敏先生：文翁之化而已？中古地志的景觀再現與話語競爭</w:t>
            </w:r>
          </w:p>
          <w:p w14:paraId="65FF66CC" w14:textId="7174EEAF" w:rsidR="003B051C" w:rsidRPr="00066AA2" w:rsidRDefault="003B051C">
            <w:pPr>
              <w:ind w:left="228" w:hanging="228"/>
              <w:rPr>
                <w:rFonts w:ascii="Times New Roman" w:eastAsia="Times New Roman" w:hAnsi="Times New Roman" w:cs="Times New Roman"/>
              </w:rPr>
            </w:pPr>
            <w:r w:rsidRPr="00066AA2">
              <w:rPr>
                <w:sz w:val="24"/>
                <w:szCs w:val="24"/>
              </w:rPr>
              <w:t>錢瑋東先生：</w:t>
            </w:r>
            <w:r w:rsidR="001068B7" w:rsidRPr="005B2C57">
              <w:rPr>
                <w:rFonts w:eastAsiaTheme="minorEastAsia" w:hint="eastAsia"/>
                <w:bCs/>
                <w:sz w:val="24"/>
                <w:szCs w:val="24"/>
              </w:rPr>
              <w:t>素士之業：漢魏之際的政治文化與曹丕《典論</w:t>
            </w:r>
            <w:r w:rsidR="005B2C57">
              <w:rPr>
                <w:rFonts w:eastAsiaTheme="minorEastAsia" w:hint="eastAsia"/>
                <w:bCs/>
                <w:sz w:val="24"/>
                <w:szCs w:val="24"/>
              </w:rPr>
              <w:t>．</w:t>
            </w:r>
            <w:r w:rsidR="001068B7" w:rsidRPr="005B2C57">
              <w:rPr>
                <w:rFonts w:eastAsiaTheme="minorEastAsia" w:hint="eastAsia"/>
                <w:bCs/>
                <w:sz w:val="24"/>
                <w:szCs w:val="24"/>
              </w:rPr>
              <w:t>論文》的撰作</w:t>
            </w:r>
          </w:p>
        </w:tc>
        <w:tc>
          <w:tcPr>
            <w:tcW w:w="26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4F6398" w14:textId="77777777" w:rsidR="003B051C" w:rsidRPr="000440F2" w:rsidRDefault="003B051C" w:rsidP="00066AA2">
            <w:pPr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 w:hint="eastAsia"/>
                <w:sz w:val="24"/>
                <w:szCs w:val="24"/>
              </w:rPr>
              <w:t>601</w:t>
            </w:r>
            <w:r>
              <w:rPr>
                <w:rFonts w:ascii="Times New Roman" w:hint="eastAsia"/>
                <w:sz w:val="24"/>
                <w:szCs w:val="24"/>
              </w:rPr>
              <w:t>室</w:t>
            </w:r>
          </w:p>
          <w:p w14:paraId="2F0F1301" w14:textId="34153DF3" w:rsidR="003B051C" w:rsidRPr="00066AA2" w:rsidRDefault="003B051C" w:rsidP="00066AA2">
            <w:pPr>
              <w:jc w:val="center"/>
              <w:rPr>
                <w:rFonts w:eastAsiaTheme="minorEastAsia"/>
              </w:rPr>
            </w:pPr>
            <w:r w:rsidRPr="007B5BC9">
              <w:rPr>
                <w:rFonts w:eastAsia="標楷體" w:hint="eastAsia"/>
                <w:b/>
                <w:sz w:val="26"/>
                <w:szCs w:val="26"/>
              </w:rPr>
              <w:t>多重時空關係下現代「中國／文學」的解體與重編</w:t>
            </w:r>
          </w:p>
          <w:p w14:paraId="7058D54B" w14:textId="77777777" w:rsidR="003B051C" w:rsidRDefault="003B051C">
            <w:pPr>
              <w:rPr>
                <w:sz w:val="24"/>
                <w:szCs w:val="24"/>
              </w:rPr>
            </w:pPr>
            <w:r w:rsidRPr="00A45EE6">
              <w:rPr>
                <w:rFonts w:asciiTheme="minorEastAsia" w:eastAsiaTheme="minorEastAsia" w:hAnsiTheme="minorEastAsia" w:cs="微軟正黑體" w:hint="eastAsia"/>
                <w:sz w:val="24"/>
                <w:szCs w:val="24"/>
              </w:rPr>
              <w:t>主</w:t>
            </w:r>
            <w:r w:rsidRPr="00A45EE6">
              <w:rPr>
                <w:rFonts w:asciiTheme="minorEastAsia" w:eastAsiaTheme="minorEastAsia" w:hAnsiTheme="minorEastAsia"/>
                <w:sz w:val="24"/>
                <w:szCs w:val="24"/>
              </w:rPr>
              <w:t>持人</w:t>
            </w:r>
            <w:r>
              <w:rPr>
                <w:sz w:val="24"/>
                <w:szCs w:val="24"/>
              </w:rPr>
              <w:t>：羅仕龍先生</w:t>
            </w:r>
          </w:p>
          <w:p w14:paraId="1AFB8679" w14:textId="77777777" w:rsidR="003B051C" w:rsidRDefault="003B05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發表人：</w:t>
            </w:r>
          </w:p>
          <w:p w14:paraId="3E629CE9" w14:textId="77777777" w:rsidR="003B051C" w:rsidRDefault="003B051C">
            <w:pPr>
              <w:ind w:left="228" w:hanging="2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羅仕龍先生：倔強依然耐刀斧：從汪精衛到二十世紀初法國漢學的中國詩歌研究</w:t>
            </w:r>
          </w:p>
          <w:p w14:paraId="682A5F06" w14:textId="77777777" w:rsidR="003B051C" w:rsidRDefault="003B051C">
            <w:pPr>
              <w:ind w:left="228" w:hanging="2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邱怡瑄先生：千絲抵死留春住：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1950</w:t>
            </w:r>
            <w:r>
              <w:rPr>
                <w:sz w:val="24"/>
                <w:szCs w:val="24"/>
              </w:rPr>
              <w:t>年代渡臺文人的「春柳唱和」吟詠</w:t>
            </w:r>
          </w:p>
          <w:p w14:paraId="78CAE356" w14:textId="51CB007B" w:rsidR="003B051C" w:rsidRPr="002A7C50" w:rsidRDefault="003B051C">
            <w:pPr>
              <w:ind w:left="228" w:hanging="228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陳柏旭先生：</w:t>
            </w:r>
            <w:r w:rsidR="00BF10D7" w:rsidRPr="00BF10D7">
              <w:rPr>
                <w:rFonts w:hint="eastAsia"/>
                <w:sz w:val="24"/>
                <w:szCs w:val="24"/>
              </w:rPr>
              <w:t>林語堂〈論東西文化的幽默〉之冷戰背景</w:t>
            </w:r>
          </w:p>
          <w:p w14:paraId="6EA009B5" w14:textId="17D1F8E9" w:rsidR="003B051C" w:rsidRDefault="003B051C">
            <w:pPr>
              <w:ind w:left="228" w:hanging="2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鍾秩維先生：</w:t>
            </w:r>
            <w:r w:rsidR="00BF10D7" w:rsidRPr="00BF10D7">
              <w:rPr>
                <w:rFonts w:hint="eastAsia"/>
                <w:sz w:val="24"/>
                <w:szCs w:val="24"/>
              </w:rPr>
              <w:t>後保釣抒情：一種方法論的提出</w:t>
            </w:r>
          </w:p>
          <w:p w14:paraId="23580309" w14:textId="2DF654C4" w:rsidR="003B051C" w:rsidRPr="00066AA2" w:rsidRDefault="003B051C" w:rsidP="00066AA2">
            <w:pPr>
              <w:ind w:left="228" w:hanging="228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楊富閔先生：蜘蛛作為一種方法：重讀舒暢新出土小說《天窗》</w:t>
            </w:r>
          </w:p>
        </w:tc>
        <w:tc>
          <w:tcPr>
            <w:tcW w:w="26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32112F" w14:textId="77777777" w:rsidR="003B051C" w:rsidRPr="00066AA2" w:rsidRDefault="003B051C" w:rsidP="00066AA2">
            <w:pPr>
              <w:jc w:val="center"/>
              <w:rPr>
                <w:rFonts w:ascii="Times New Roman"/>
                <w:sz w:val="24"/>
                <w:szCs w:val="24"/>
              </w:rPr>
            </w:pPr>
            <w:r w:rsidRPr="00066AA2">
              <w:rPr>
                <w:rFonts w:ascii="Times New Roman" w:hint="eastAsia"/>
                <w:sz w:val="24"/>
                <w:szCs w:val="24"/>
              </w:rPr>
              <w:t>602</w:t>
            </w:r>
            <w:r w:rsidRPr="00066AA2">
              <w:rPr>
                <w:rFonts w:ascii="Times New Roman" w:hint="eastAsia"/>
                <w:sz w:val="24"/>
                <w:szCs w:val="24"/>
              </w:rPr>
              <w:t>室</w:t>
            </w:r>
          </w:p>
          <w:p w14:paraId="38CA1DFA" w14:textId="77777777" w:rsidR="003B051C" w:rsidRPr="00066AA2" w:rsidRDefault="003B051C" w:rsidP="00066AA2">
            <w:pPr>
              <w:jc w:val="center"/>
              <w:rPr>
                <w:rFonts w:asciiTheme="minorEastAsia" w:hAnsiTheme="minorEastAsia"/>
                <w:szCs w:val="24"/>
              </w:rPr>
            </w:pPr>
            <w:r w:rsidRPr="00066AA2">
              <w:rPr>
                <w:rFonts w:eastAsia="標楷體" w:hint="eastAsia"/>
                <w:b/>
                <w:sz w:val="26"/>
                <w:szCs w:val="26"/>
              </w:rPr>
              <w:t>物質、材質與物類：從筆記到現代媒介</w:t>
            </w:r>
          </w:p>
          <w:p w14:paraId="4A2998B3" w14:textId="77777777" w:rsidR="003B051C" w:rsidRPr="00066AA2" w:rsidRDefault="003B051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5EE6">
              <w:rPr>
                <w:rFonts w:asciiTheme="minorEastAsia" w:eastAsiaTheme="minorEastAsia" w:hAnsiTheme="minorEastAsia" w:cs="微軟正黑體" w:hint="eastAsia"/>
                <w:sz w:val="24"/>
                <w:szCs w:val="24"/>
              </w:rPr>
              <w:t>主</w:t>
            </w:r>
            <w:r w:rsidRPr="00A45EE6">
              <w:rPr>
                <w:rFonts w:asciiTheme="minorEastAsia" w:eastAsiaTheme="minorEastAsia" w:hAnsiTheme="minorEastAsia"/>
                <w:sz w:val="24"/>
                <w:szCs w:val="24"/>
              </w:rPr>
              <w:t>持人：</w:t>
            </w:r>
            <w:r w:rsidRPr="00066AA2">
              <w:rPr>
                <w:sz w:val="24"/>
                <w:szCs w:val="24"/>
              </w:rPr>
              <w:t>范宜如先生</w:t>
            </w:r>
          </w:p>
          <w:p w14:paraId="38D3E9F6" w14:textId="77777777" w:rsidR="003B051C" w:rsidRPr="00066AA2" w:rsidRDefault="003B051C">
            <w:pPr>
              <w:rPr>
                <w:sz w:val="24"/>
                <w:szCs w:val="24"/>
              </w:rPr>
            </w:pPr>
            <w:r w:rsidRPr="00066AA2">
              <w:rPr>
                <w:sz w:val="24"/>
                <w:szCs w:val="24"/>
              </w:rPr>
              <w:t>發表人：</w:t>
            </w:r>
          </w:p>
          <w:p w14:paraId="34C36187" w14:textId="77777777" w:rsidR="003B051C" w:rsidRPr="00066AA2" w:rsidRDefault="003B051C" w:rsidP="001C1752">
            <w:pPr>
              <w:ind w:left="228" w:hanging="228"/>
              <w:jc w:val="left"/>
              <w:rPr>
                <w:sz w:val="24"/>
                <w:szCs w:val="24"/>
              </w:rPr>
            </w:pPr>
            <w:r w:rsidRPr="00066AA2">
              <w:rPr>
                <w:sz w:val="24"/>
                <w:szCs w:val="24"/>
              </w:rPr>
              <w:t>李蘋芬先生：一線靈光：田漢、郭沫若早期現代詩中的感興與物體系</w:t>
            </w:r>
          </w:p>
          <w:p w14:paraId="51779E6F" w14:textId="4589794D" w:rsidR="003B051C" w:rsidRPr="00066AA2" w:rsidRDefault="003B051C">
            <w:pPr>
              <w:ind w:left="228" w:hanging="228"/>
              <w:rPr>
                <w:rFonts w:eastAsiaTheme="minorEastAsia"/>
                <w:sz w:val="24"/>
                <w:szCs w:val="24"/>
              </w:rPr>
            </w:pPr>
            <w:r w:rsidRPr="00066AA2">
              <w:rPr>
                <w:sz w:val="24"/>
                <w:szCs w:val="24"/>
              </w:rPr>
              <w:t>呂柏勳先生：</w:t>
            </w:r>
            <w:r w:rsidRPr="00066AA2">
              <w:rPr>
                <w:rFonts w:hint="eastAsia"/>
                <w:sz w:val="24"/>
                <w:szCs w:val="24"/>
              </w:rPr>
              <w:t>物的演算法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：</w:t>
            </w:r>
            <w:r w:rsidRPr="00066AA2">
              <w:rPr>
                <w:sz w:val="24"/>
                <w:szCs w:val="24"/>
              </w:rPr>
              <w:t>馬大壯《天都載》從物怪搜抉到物理考釋</w:t>
            </w:r>
          </w:p>
          <w:p w14:paraId="685D71B9" w14:textId="3BF8C3AD" w:rsidR="003B051C" w:rsidRPr="00066AA2" w:rsidRDefault="003B051C">
            <w:pPr>
              <w:ind w:left="228" w:hanging="228"/>
              <w:rPr>
                <w:sz w:val="24"/>
                <w:szCs w:val="24"/>
              </w:rPr>
            </w:pPr>
            <w:r w:rsidRPr="00066AA2">
              <w:rPr>
                <w:sz w:val="24"/>
                <w:szCs w:val="24"/>
              </w:rPr>
              <w:t>吳佳鴻先生：民國的鬼魂：《涵秋筆記》中的秩序與物類</w:t>
            </w:r>
          </w:p>
          <w:p w14:paraId="63E0AF08" w14:textId="4041B855" w:rsidR="003B051C" w:rsidRPr="00066AA2" w:rsidRDefault="003B051C">
            <w:pPr>
              <w:ind w:left="228" w:hanging="228"/>
              <w:jc w:val="left"/>
            </w:pPr>
            <w:r w:rsidRPr="00066AA2">
              <w:rPr>
                <w:sz w:val="24"/>
                <w:szCs w:val="24"/>
              </w:rPr>
              <w:t>石美佳先生：</w:t>
            </w:r>
            <w:r w:rsidRPr="00066A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The Idea of Art in a Modern Media Age: Vernacular and Academic Approaches to qiyun </w:t>
            </w:r>
            <w:r w:rsidRPr="00066AA2">
              <w:rPr>
                <w:rFonts w:ascii="新細明體" w:eastAsia="新細明體" w:hAnsi="新細明體" w:cs="新細明體" w:hint="eastAsia"/>
                <w:sz w:val="24"/>
                <w:szCs w:val="24"/>
              </w:rPr>
              <w:t>氣韻</w:t>
            </w:r>
          </w:p>
        </w:tc>
        <w:tc>
          <w:tcPr>
            <w:tcW w:w="26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F01765" w14:textId="77777777" w:rsidR="003B051C" w:rsidRPr="000440F2" w:rsidRDefault="003B051C" w:rsidP="004746E1">
            <w:pPr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 w:hint="eastAsia"/>
                <w:sz w:val="24"/>
                <w:szCs w:val="24"/>
              </w:rPr>
              <w:t>603</w:t>
            </w:r>
            <w:r>
              <w:rPr>
                <w:rFonts w:ascii="Times New Roman" w:hint="eastAsia"/>
                <w:sz w:val="24"/>
                <w:szCs w:val="24"/>
              </w:rPr>
              <w:t>室</w:t>
            </w:r>
          </w:p>
          <w:p w14:paraId="14BBC0F8" w14:textId="0FE5BCE1" w:rsidR="003B051C" w:rsidRPr="00066AA2" w:rsidRDefault="00A45EE6" w:rsidP="00066AA2">
            <w:pPr>
              <w:jc w:val="center"/>
              <w:rPr>
                <w:b/>
              </w:rPr>
            </w:pPr>
            <w:r>
              <w:rPr>
                <w:rFonts w:ascii="標楷體" w:eastAsia="標楷體" w:hAnsi="標楷體" w:hint="eastAsia"/>
                <w:b/>
                <w:sz w:val="26"/>
                <w:szCs w:val="26"/>
              </w:rPr>
              <w:t>日本</w:t>
            </w:r>
            <w:r w:rsidR="004211FB">
              <w:rPr>
                <w:rFonts w:ascii="標楷體" w:eastAsia="標楷體" w:hAnsi="標楷體" w:hint="eastAsia"/>
                <w:b/>
                <w:sz w:val="26"/>
                <w:szCs w:val="26"/>
              </w:rPr>
              <w:t>．</w:t>
            </w:r>
            <w:r w:rsidR="005F69F5">
              <w:rPr>
                <w:rFonts w:ascii="標楷體" w:eastAsia="標楷體" w:hAnsi="標楷體" w:hint="eastAsia"/>
                <w:b/>
                <w:sz w:val="26"/>
                <w:szCs w:val="26"/>
              </w:rPr>
              <w:t>九州大學</w:t>
            </w:r>
            <w:r w:rsidR="004211FB">
              <w:rPr>
                <w:rFonts w:ascii="標楷體" w:eastAsia="標楷體" w:hAnsi="標楷體"/>
                <w:b/>
                <w:sz w:val="26"/>
                <w:szCs w:val="26"/>
              </w:rPr>
              <w:br/>
            </w:r>
            <w:r w:rsidR="005F69F5">
              <w:rPr>
                <w:rFonts w:ascii="標楷體" w:eastAsia="標楷體" w:hAnsi="標楷體" w:hint="eastAsia"/>
                <w:b/>
                <w:sz w:val="26"/>
                <w:szCs w:val="26"/>
              </w:rPr>
              <w:t>漢學專場</w:t>
            </w:r>
          </w:p>
          <w:p w14:paraId="1C8A0A95" w14:textId="7D05144C" w:rsidR="003B051C" w:rsidRPr="00066AA2" w:rsidRDefault="003B051C">
            <w:pPr>
              <w:rPr>
                <w:bCs/>
                <w:sz w:val="24"/>
                <w:szCs w:val="24"/>
              </w:rPr>
            </w:pPr>
            <w:r w:rsidRPr="00066AA2">
              <w:rPr>
                <w:bCs/>
                <w:sz w:val="24"/>
                <w:szCs w:val="24"/>
              </w:rPr>
              <w:t>主持人：</w:t>
            </w:r>
            <w:r w:rsidR="00F951A5">
              <w:rPr>
                <w:rFonts w:ascii="新細明體" w:eastAsia="新細明體" w:hAnsi="新細明體" w:cs="新細明體" w:hint="eastAsia"/>
                <w:bCs/>
                <w:sz w:val="24"/>
                <w:szCs w:val="24"/>
              </w:rPr>
              <w:t>金培懿</w:t>
            </w:r>
            <w:r w:rsidRPr="00066AA2">
              <w:rPr>
                <w:bCs/>
                <w:sz w:val="24"/>
                <w:szCs w:val="24"/>
              </w:rPr>
              <w:t>先生</w:t>
            </w:r>
          </w:p>
          <w:p w14:paraId="3B138C77" w14:textId="77777777" w:rsidR="003B051C" w:rsidRDefault="003B051C">
            <w:pPr>
              <w:rPr>
                <w:rFonts w:eastAsiaTheme="minorEastAsia"/>
                <w:bCs/>
                <w:sz w:val="24"/>
                <w:szCs w:val="24"/>
              </w:rPr>
            </w:pPr>
            <w:r w:rsidRPr="00066AA2">
              <w:rPr>
                <w:bCs/>
                <w:sz w:val="24"/>
                <w:szCs w:val="24"/>
              </w:rPr>
              <w:t>發表人：</w:t>
            </w:r>
          </w:p>
          <w:p w14:paraId="3DC13EF5" w14:textId="6CB02D05" w:rsidR="005F69F5" w:rsidRPr="005F69F5" w:rsidRDefault="005F69F5" w:rsidP="005F69F5">
            <w:pPr>
              <w:ind w:left="228" w:hanging="228"/>
              <w:jc w:val="lef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5F69F5">
              <w:rPr>
                <w:rFonts w:ascii="Times New Roman" w:eastAsiaTheme="minorEastAsia" w:hAnsi="Times New Roman" w:cs="Times New Roman"/>
                <w:sz w:val="24"/>
                <w:szCs w:val="24"/>
              </w:rPr>
              <w:t>秋吉收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先生</w:t>
            </w:r>
            <w:r w:rsidRPr="005F69F5">
              <w:rPr>
                <w:rFonts w:ascii="Times New Roman" w:eastAsiaTheme="minorEastAsia" w:hAnsi="Times New Roman" w:cs="Times New Roman"/>
                <w:sz w:val="24"/>
                <w:szCs w:val="24"/>
              </w:rPr>
              <w:t>：期刊研究</w:t>
            </w:r>
            <w:r w:rsidRPr="005B45F2">
              <w:rPr>
                <w:rFonts w:asciiTheme="minorEastAsia" w:hAnsiTheme="minorEastAsia" w:hint="cs"/>
                <w:sz w:val="24"/>
                <w:szCs w:val="24"/>
              </w:rPr>
              <w:t>――</w:t>
            </w:r>
            <w:r w:rsidRPr="005F69F5">
              <w:rPr>
                <w:rFonts w:ascii="Times New Roman" w:eastAsiaTheme="minorEastAsia" w:hAnsi="Times New Roman" w:cs="Times New Roman"/>
                <w:sz w:val="24"/>
                <w:szCs w:val="24"/>
              </w:rPr>
              <w:t>魯迅周作人有關的近現代主要雜志爲主</w:t>
            </w:r>
          </w:p>
          <w:p w14:paraId="42AC1B85" w14:textId="75D145D2" w:rsidR="005F69F5" w:rsidRPr="005F69F5" w:rsidRDefault="005F69F5" w:rsidP="005F69F5">
            <w:pPr>
              <w:ind w:left="228" w:hanging="228"/>
              <w:jc w:val="lef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5F69F5">
              <w:rPr>
                <w:rFonts w:ascii="Times New Roman" w:eastAsiaTheme="minorEastAsia" w:hAnsi="Times New Roman" w:cs="Times New Roman"/>
                <w:sz w:val="24"/>
                <w:szCs w:val="24"/>
              </w:rPr>
              <w:t>中里見敬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先生</w:t>
            </w:r>
            <w:r w:rsidRPr="005F69F5">
              <w:rPr>
                <w:rFonts w:ascii="Times New Roman" w:eastAsiaTheme="minorEastAsia" w:hAnsi="Times New Roman" w:cs="Times New Roman"/>
                <w:sz w:val="24"/>
                <w:szCs w:val="24"/>
              </w:rPr>
              <w:t>：《周作人宛日本語書簡目錄（簡易版）附：購書一覽》之編輯與其學術意義</w:t>
            </w:r>
          </w:p>
          <w:p w14:paraId="0B6892E3" w14:textId="6672F3FA" w:rsidR="005F69F5" w:rsidRPr="005F69F5" w:rsidRDefault="005F69F5" w:rsidP="005F69F5">
            <w:pPr>
              <w:ind w:left="228" w:hanging="228"/>
              <w:jc w:val="left"/>
              <w:rPr>
                <w:rFonts w:eastAsiaTheme="minorEastAsia"/>
                <w:bCs/>
              </w:rPr>
            </w:pPr>
            <w:r w:rsidRPr="005F69F5">
              <w:rPr>
                <w:rFonts w:ascii="Times New Roman" w:eastAsiaTheme="minorEastAsia" w:hAnsi="Times New Roman" w:cs="Times New Roman"/>
                <w:sz w:val="24"/>
                <w:szCs w:val="24"/>
              </w:rPr>
              <w:t>藤井倫明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先生</w:t>
            </w:r>
            <w:r w:rsidRPr="005F69F5">
              <w:rPr>
                <w:rFonts w:ascii="Times New Roman" w:eastAsiaTheme="minorEastAsia" w:hAnsi="Times New Roman" w:cs="Times New Roman"/>
                <w:sz w:val="24"/>
                <w:szCs w:val="24"/>
              </w:rPr>
              <w:t>：作為「生生」哲學的宋學</w:t>
            </w:r>
            <w:r w:rsidRPr="005B45F2">
              <w:rPr>
                <w:rFonts w:asciiTheme="minorEastAsia" w:hAnsiTheme="minorEastAsia" w:hint="cs"/>
                <w:sz w:val="24"/>
                <w:szCs w:val="24"/>
              </w:rPr>
              <w:t>――</w:t>
            </w:r>
            <w:r w:rsidRPr="005F69F5">
              <w:rPr>
                <w:rFonts w:ascii="Times New Roman" w:eastAsiaTheme="minorEastAsia" w:hAnsi="Times New Roman" w:cs="Times New Roman"/>
                <w:sz w:val="24"/>
                <w:szCs w:val="24"/>
              </w:rPr>
              <w:t>貫穿於宋學中的《易經》思想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9C8FE5" w14:textId="0D265AF5" w:rsidR="005F69F5" w:rsidRPr="00F74A82" w:rsidRDefault="005F69F5" w:rsidP="005F69F5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74A82">
              <w:rPr>
                <w:rFonts w:ascii="Times New Roman" w:eastAsiaTheme="minorEastAsia" w:hAnsi="Times New Roman" w:cs="Times New Roman"/>
                <w:sz w:val="24"/>
                <w:szCs w:val="24"/>
              </w:rPr>
              <w:t>604</w:t>
            </w:r>
            <w:r w:rsidRPr="00F74A82">
              <w:rPr>
                <w:rFonts w:ascii="Times New Roman" w:eastAsiaTheme="minorEastAsia" w:hAnsi="Times New Roman" w:cs="Times New Roman"/>
                <w:sz w:val="24"/>
                <w:szCs w:val="24"/>
              </w:rPr>
              <w:t>室</w:t>
            </w:r>
          </w:p>
          <w:p w14:paraId="4B48E4DC" w14:textId="6DBE4204" w:rsidR="005F69F5" w:rsidRPr="00066AA2" w:rsidRDefault="005F69F5" w:rsidP="005F69F5">
            <w:pPr>
              <w:jc w:val="center"/>
              <w:rPr>
                <w:b/>
              </w:rPr>
            </w:pPr>
            <w:r w:rsidRPr="005F69F5">
              <w:rPr>
                <w:rFonts w:ascii="標楷體" w:eastAsia="標楷體" w:hAnsi="標楷體" w:hint="eastAsia"/>
                <w:b/>
                <w:sz w:val="26"/>
                <w:szCs w:val="26"/>
              </w:rPr>
              <w:t>戰國文明與海洋漢學新視域</w:t>
            </w:r>
          </w:p>
          <w:p w14:paraId="4680AD42" w14:textId="77777777" w:rsidR="005F69F5" w:rsidRPr="005F69F5" w:rsidRDefault="005F69F5" w:rsidP="005F69F5">
            <w:pPr>
              <w:ind w:left="228" w:hanging="228"/>
              <w:rPr>
                <w:rFonts w:asciiTheme="minorEastAsia" w:eastAsiaTheme="minorEastAsia" w:hAnsiTheme="minorEastAsia"/>
                <w:bCs/>
                <w:sz w:val="24"/>
                <w:szCs w:val="24"/>
              </w:rPr>
            </w:pPr>
            <w:r w:rsidRPr="005F69F5">
              <w:rPr>
                <w:rFonts w:asciiTheme="minorEastAsia" w:eastAsiaTheme="minorEastAsia" w:hAnsiTheme="minorEastAsia" w:cs="微軟正黑體" w:hint="eastAsia"/>
                <w:bCs/>
                <w:sz w:val="24"/>
                <w:szCs w:val="24"/>
              </w:rPr>
              <w:t>主持人：</w:t>
            </w:r>
            <w:r w:rsidRPr="00F951A5">
              <w:rPr>
                <w:rFonts w:asciiTheme="minorEastAsia" w:eastAsiaTheme="minorEastAsia" w:hAnsiTheme="minorEastAsia" w:cs="新細明體" w:hint="eastAsia"/>
                <w:bCs/>
                <w:sz w:val="24"/>
                <w:szCs w:val="24"/>
              </w:rPr>
              <w:t>曾暐傑</w:t>
            </w:r>
            <w:r w:rsidRPr="005F69F5">
              <w:rPr>
                <w:rFonts w:asciiTheme="minorEastAsia" w:eastAsiaTheme="minorEastAsia" w:hAnsiTheme="minorEastAsia" w:cs="微軟正黑體" w:hint="eastAsia"/>
                <w:bCs/>
                <w:sz w:val="24"/>
                <w:szCs w:val="24"/>
              </w:rPr>
              <w:t>先生</w:t>
            </w:r>
          </w:p>
          <w:p w14:paraId="2B88F494" w14:textId="1224ED48" w:rsidR="003B051C" w:rsidRPr="005F69F5" w:rsidRDefault="005F69F5" w:rsidP="005F69F5">
            <w:pPr>
              <w:ind w:left="228" w:hanging="228"/>
              <w:jc w:val="left"/>
              <w:rPr>
                <w:rFonts w:asciiTheme="minorEastAsia" w:eastAsiaTheme="minorEastAsia" w:hAnsiTheme="minorEastAsia"/>
                <w:bCs/>
                <w:sz w:val="24"/>
                <w:szCs w:val="24"/>
              </w:rPr>
            </w:pPr>
            <w:r w:rsidRPr="005F69F5">
              <w:rPr>
                <w:rFonts w:asciiTheme="minorEastAsia" w:eastAsiaTheme="minorEastAsia" w:hAnsiTheme="minorEastAsia" w:cs="微軟正黑體" w:hint="eastAsia"/>
                <w:bCs/>
                <w:sz w:val="24"/>
                <w:szCs w:val="24"/>
              </w:rPr>
              <w:t>發表人</w:t>
            </w:r>
            <w:r w:rsidRPr="005F69F5">
              <w:rPr>
                <w:rFonts w:asciiTheme="minorEastAsia" w:eastAsiaTheme="minorEastAsia" w:hAnsiTheme="minorEastAsia"/>
                <w:bCs/>
                <w:sz w:val="24"/>
                <w:szCs w:val="24"/>
              </w:rPr>
              <w:t>：</w:t>
            </w:r>
          </w:p>
          <w:p w14:paraId="2B29FE8C" w14:textId="39B4DD49" w:rsidR="00803879" w:rsidRPr="00893C20" w:rsidRDefault="003B051C" w:rsidP="00803879">
            <w:pPr>
              <w:ind w:left="228" w:hanging="228"/>
              <w:rPr>
                <w:rFonts w:eastAsiaTheme="minorEastAsia"/>
                <w:bCs/>
                <w:color w:val="00B0F0"/>
                <w:sz w:val="24"/>
                <w:szCs w:val="24"/>
              </w:rPr>
            </w:pPr>
            <w:r w:rsidRPr="005F69F5">
              <w:rPr>
                <w:rFonts w:asciiTheme="minorEastAsia" w:eastAsiaTheme="minorEastAsia" w:hAnsiTheme="minorEastAsia"/>
                <w:bCs/>
                <w:sz w:val="24"/>
                <w:szCs w:val="24"/>
              </w:rPr>
              <w:t>曾暐傑先生：</w:t>
            </w:r>
            <w:r w:rsidR="00AB58CA" w:rsidRPr="00AB58CA">
              <w:rPr>
                <w:rFonts w:eastAsiaTheme="minorEastAsia" w:hint="eastAsia"/>
                <w:bCs/>
                <w:sz w:val="24"/>
                <w:szCs w:val="24"/>
              </w:rPr>
              <w:t>在自我與他者之間：荀子〈非十二子〉中的內群體偏見</w:t>
            </w:r>
          </w:p>
          <w:p w14:paraId="170B4A56" w14:textId="05171921" w:rsidR="005F69F5" w:rsidRDefault="003B051C" w:rsidP="005F69F5">
            <w:pPr>
              <w:ind w:left="228" w:hanging="228"/>
              <w:jc w:val="left"/>
              <w:rPr>
                <w:rFonts w:eastAsiaTheme="minorEastAsia"/>
                <w:bCs/>
                <w:sz w:val="24"/>
                <w:szCs w:val="24"/>
              </w:rPr>
            </w:pPr>
            <w:r w:rsidRPr="00D54ABD">
              <w:rPr>
                <w:rFonts w:eastAsiaTheme="minorEastAsia" w:hint="eastAsia"/>
                <w:bCs/>
                <w:sz w:val="24"/>
                <w:szCs w:val="24"/>
              </w:rPr>
              <w:t>郭芳如先生：</w:t>
            </w:r>
            <w:r>
              <w:rPr>
                <w:rFonts w:eastAsiaTheme="minorEastAsia" w:hint="eastAsia"/>
                <w:bCs/>
                <w:sz w:val="24"/>
                <w:szCs w:val="24"/>
              </w:rPr>
              <w:t>禮儀的傳統意義與現代價值</w:t>
            </w:r>
          </w:p>
          <w:p w14:paraId="401B9161" w14:textId="4AF6017A" w:rsidR="003B051C" w:rsidRPr="005F69F5" w:rsidRDefault="005F69F5" w:rsidP="005F69F5">
            <w:pPr>
              <w:ind w:left="228" w:hanging="228"/>
              <w:jc w:val="left"/>
              <w:rPr>
                <w:rFonts w:asciiTheme="minorEastAsia" w:eastAsiaTheme="minorEastAsia" w:hAnsiTheme="minorEastAsia"/>
                <w:bCs/>
                <w:sz w:val="24"/>
                <w:szCs w:val="24"/>
              </w:rPr>
            </w:pPr>
            <w:r w:rsidRPr="005F69F5">
              <w:rPr>
                <w:rFonts w:asciiTheme="minorEastAsia" w:eastAsiaTheme="minorEastAsia" w:hAnsiTheme="minorEastAsia"/>
                <w:bCs/>
                <w:sz w:val="24"/>
                <w:szCs w:val="24"/>
              </w:rPr>
              <w:t>李雨鍾先生：</w:t>
            </w:r>
            <w:r w:rsidRPr="005F69F5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生成動物還是成為人類：《莊子》、《荀子》中的技術發生學問題</w:t>
            </w:r>
          </w:p>
        </w:tc>
      </w:tr>
      <w:bookmarkEnd w:id="0"/>
      <w:tr w:rsidR="0079289C" w14:paraId="51F331F6" w14:textId="77777777" w:rsidTr="009C2D56">
        <w:trPr>
          <w:trHeight w:val="567"/>
        </w:trPr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9FF2D7" w14:textId="77777777" w:rsidR="0079289C" w:rsidRDefault="004D7B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12:00~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13:20</w:t>
            </w:r>
          </w:p>
        </w:tc>
        <w:tc>
          <w:tcPr>
            <w:tcW w:w="13937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3406BB" w14:textId="77777777" w:rsidR="0079289C" w:rsidRDefault="004D7B5B">
            <w:pPr>
              <w:jc w:val="center"/>
              <w:rPr>
                <w:rFonts w:ascii="標楷體" w:eastAsia="標楷體" w:hAnsi="標楷體" w:cs="標楷體"/>
                <w:b/>
                <w:sz w:val="26"/>
                <w:szCs w:val="26"/>
              </w:rPr>
            </w:pPr>
            <w:r>
              <w:rPr>
                <w:rFonts w:ascii="標楷體" w:eastAsia="標楷體" w:hAnsi="標楷體" w:cs="標楷體"/>
                <w:b/>
                <w:sz w:val="26"/>
                <w:szCs w:val="26"/>
              </w:rPr>
              <w:t>午　餐</w:t>
            </w:r>
          </w:p>
        </w:tc>
      </w:tr>
      <w:tr w:rsidR="00634600" w14:paraId="7501591E" w14:textId="77777777">
        <w:trPr>
          <w:trHeight w:val="143"/>
        </w:trPr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D09822" w14:textId="77777777" w:rsidR="00634600" w:rsidRDefault="00634600" w:rsidP="006346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13:20~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14:10</w:t>
            </w:r>
          </w:p>
        </w:tc>
        <w:tc>
          <w:tcPr>
            <w:tcW w:w="13937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A75E0C" w14:textId="77777777" w:rsidR="00634600" w:rsidRPr="00DE422C" w:rsidRDefault="00634600" w:rsidP="00634600">
            <w:pPr>
              <w:jc w:val="center"/>
              <w:rPr>
                <w:rFonts w:ascii="Times New Roman" w:eastAsiaTheme="minorEastAsia"/>
                <w:sz w:val="24"/>
                <w:szCs w:val="24"/>
              </w:rPr>
            </w:pPr>
            <w:r w:rsidRPr="000440F2">
              <w:rPr>
                <w:rFonts w:ascii="Times New Roman" w:hint="eastAsia"/>
                <w:sz w:val="24"/>
                <w:szCs w:val="24"/>
              </w:rPr>
              <w:t>誠</w:t>
            </w:r>
            <w:r w:rsidRPr="000440F2">
              <w:rPr>
                <w:rFonts w:ascii="Times New Roman" w:hint="eastAsia"/>
                <w:sz w:val="24"/>
                <w:szCs w:val="24"/>
              </w:rPr>
              <w:t>101</w:t>
            </w:r>
            <w:r w:rsidRPr="000440F2">
              <w:rPr>
                <w:rFonts w:ascii="Times New Roman" w:hint="eastAsia"/>
                <w:sz w:val="24"/>
                <w:szCs w:val="24"/>
              </w:rPr>
              <w:t>：主題演講（</w:t>
            </w:r>
            <w:r>
              <w:rPr>
                <w:rFonts w:ascii="Times New Roman" w:hint="eastAsia"/>
                <w:sz w:val="24"/>
                <w:szCs w:val="24"/>
              </w:rPr>
              <w:t>二</w:t>
            </w:r>
            <w:r w:rsidRPr="000440F2">
              <w:rPr>
                <w:rFonts w:ascii="Times New Roman" w:hint="eastAsia"/>
                <w:sz w:val="24"/>
                <w:szCs w:val="24"/>
              </w:rPr>
              <w:t>）</w:t>
            </w:r>
          </w:p>
          <w:p w14:paraId="56CFD8DC" w14:textId="77777777" w:rsidR="00634600" w:rsidRDefault="00634600" w:rsidP="00634600">
            <w:pPr>
              <w:jc w:val="center"/>
              <w:rPr>
                <w:sz w:val="26"/>
                <w:szCs w:val="26"/>
              </w:rPr>
            </w:pPr>
            <w:r w:rsidRPr="00DE422C">
              <w:rPr>
                <w:rFonts w:ascii="標楷體" w:eastAsia="標楷體" w:hAnsi="標楷體" w:cs="新細明體" w:hint="eastAsia"/>
                <w:sz w:val="26"/>
                <w:szCs w:val="26"/>
              </w:rPr>
              <w:t>在有限與無限之間張望</w:t>
            </w:r>
            <w:r w:rsidRPr="00DE422C">
              <w:rPr>
                <w:rFonts w:asciiTheme="minorEastAsia" w:hAnsiTheme="minorEastAsia" w:hint="cs"/>
                <w:sz w:val="26"/>
                <w:szCs w:val="26"/>
              </w:rPr>
              <w:t>――</w:t>
            </w:r>
            <w:r w:rsidRPr="00DE422C">
              <w:rPr>
                <w:rFonts w:ascii="標楷體" w:eastAsia="標楷體" w:hAnsi="標楷體" w:cs="新細明體" w:hint="eastAsia"/>
                <w:sz w:val="26"/>
                <w:szCs w:val="26"/>
              </w:rPr>
              <w:t>觀察新課綱以來的高中國文教學場域</w:t>
            </w:r>
            <w:r>
              <w:rPr>
                <w:rFonts w:ascii="新細明體" w:eastAsia="新細明體" w:hAnsi="新細明體" w:cs="新細明體" w:hint="eastAsia"/>
                <w:sz w:val="26"/>
                <w:szCs w:val="26"/>
              </w:rPr>
              <w:t>／陳麗明先生</w:t>
            </w:r>
          </w:p>
          <w:p w14:paraId="7F838E91" w14:textId="7EBF5C57" w:rsidR="00634600" w:rsidRDefault="00634600" w:rsidP="00634600">
            <w:pPr>
              <w:jc w:val="center"/>
              <w:rPr>
                <w:sz w:val="24"/>
                <w:szCs w:val="24"/>
              </w:rPr>
            </w:pPr>
            <w:r w:rsidRPr="00FA0D9A">
              <w:rPr>
                <w:sz w:val="24"/>
                <w:szCs w:val="24"/>
              </w:rPr>
              <w:t>主持人：</w:t>
            </w:r>
            <w:r w:rsidRPr="00FA0D9A">
              <w:rPr>
                <w:rFonts w:ascii="新細明體" w:eastAsia="新細明體" w:hAnsi="新細明體" w:cs="新細明體" w:hint="eastAsia"/>
                <w:sz w:val="24"/>
                <w:szCs w:val="24"/>
              </w:rPr>
              <w:t>曾守仁先生</w:t>
            </w:r>
          </w:p>
        </w:tc>
      </w:tr>
      <w:tr w:rsidR="0079289C" w14:paraId="34EA5810" w14:textId="77777777" w:rsidTr="009C2D56">
        <w:trPr>
          <w:trHeight w:val="567"/>
        </w:trPr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C4CB42" w14:textId="77777777" w:rsidR="0079289C" w:rsidRDefault="004D7B5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14:10~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14:20</w:t>
            </w:r>
          </w:p>
        </w:tc>
        <w:tc>
          <w:tcPr>
            <w:tcW w:w="13937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B68A74" w14:textId="77777777" w:rsidR="0079289C" w:rsidRDefault="004D7B5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標楷體" w:eastAsia="標楷體" w:hAnsi="標楷體" w:cs="標楷體"/>
                <w:b/>
                <w:sz w:val="26"/>
                <w:szCs w:val="26"/>
              </w:rPr>
              <w:t>茶　敘</w:t>
            </w:r>
          </w:p>
        </w:tc>
      </w:tr>
      <w:tr w:rsidR="005B45F2" w14:paraId="53276046" w14:textId="77777777" w:rsidTr="009B124E">
        <w:trPr>
          <w:trHeight w:val="6690"/>
        </w:trPr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412213" w14:textId="77777777" w:rsidR="005B45F2" w:rsidRDefault="005B45F2" w:rsidP="005B45F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" w:name="_Hlk211540302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14:20~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15:50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C4F895" w14:textId="77777777" w:rsidR="005B45F2" w:rsidRDefault="005B45F2" w:rsidP="005B45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第二場</w:t>
            </w:r>
          </w:p>
        </w:tc>
        <w:tc>
          <w:tcPr>
            <w:tcW w:w="33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D320C1" w14:textId="77777777" w:rsidR="005B45F2" w:rsidRPr="000440F2" w:rsidRDefault="005B45F2" w:rsidP="005B45F2">
            <w:pPr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 w:hint="eastAsia"/>
                <w:sz w:val="24"/>
                <w:szCs w:val="24"/>
              </w:rPr>
              <w:t>專題討論室</w:t>
            </w:r>
          </w:p>
          <w:p w14:paraId="329C2D75" w14:textId="77777777" w:rsidR="005B45F2" w:rsidRPr="000440F2" w:rsidRDefault="005B45F2" w:rsidP="005B45F2">
            <w:pPr>
              <w:jc w:val="center"/>
              <w:rPr>
                <w:rFonts w:eastAsia="標楷體"/>
                <w:b/>
                <w:sz w:val="26"/>
                <w:szCs w:val="26"/>
              </w:rPr>
            </w:pPr>
            <w:r w:rsidRPr="005573A1">
              <w:rPr>
                <w:rFonts w:eastAsia="標楷體" w:hint="eastAsia"/>
                <w:b/>
                <w:sz w:val="26"/>
                <w:szCs w:val="26"/>
              </w:rPr>
              <w:t>六朝人物的文學與思想</w:t>
            </w:r>
          </w:p>
          <w:p w14:paraId="2C88B4D3" w14:textId="77777777" w:rsidR="005B45F2" w:rsidRPr="000440F2" w:rsidRDefault="005B45F2" w:rsidP="005B45F2">
            <w:pPr>
              <w:rPr>
                <w:sz w:val="24"/>
                <w:szCs w:val="24"/>
              </w:rPr>
            </w:pPr>
            <w:r w:rsidRPr="00D54ABD">
              <w:rPr>
                <w:rFonts w:hint="eastAsia"/>
                <w:sz w:val="24"/>
                <w:szCs w:val="24"/>
              </w:rPr>
              <w:t>主持人：</w:t>
            </w:r>
            <w:r w:rsidRPr="00D54ABD">
              <w:rPr>
                <w:rFonts w:hint="eastAsia"/>
                <w:sz w:val="24"/>
                <w:szCs w:val="24"/>
                <w:shd w:val="clear" w:color="auto" w:fill="FFFFFF" w:themeFill="background1"/>
              </w:rPr>
              <w:t>吳冠宏先生</w:t>
            </w:r>
          </w:p>
          <w:p w14:paraId="1F11D98F" w14:textId="77777777" w:rsidR="005B45F2" w:rsidRDefault="005B45F2" w:rsidP="005B45F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發表人：</w:t>
            </w:r>
          </w:p>
          <w:p w14:paraId="07E18597" w14:textId="46B92CB3" w:rsidR="005B45F2" w:rsidRPr="00066AA2" w:rsidRDefault="005B45F2" w:rsidP="005B45F2">
            <w:pPr>
              <w:ind w:left="197" w:hanging="197"/>
              <w:rPr>
                <w:rFonts w:eastAsiaTheme="minorEastAsia"/>
                <w:sz w:val="24"/>
                <w:szCs w:val="24"/>
              </w:rPr>
            </w:pPr>
            <w:r w:rsidRPr="00066AA2">
              <w:rPr>
                <w:sz w:val="24"/>
                <w:szCs w:val="24"/>
              </w:rPr>
              <w:t>常慧琳先生：</w:t>
            </w:r>
            <w:r w:rsidRPr="00066AA2">
              <w:rPr>
                <w:rFonts w:hint="eastAsia"/>
                <w:sz w:val="24"/>
                <w:szCs w:val="24"/>
              </w:rPr>
              <w:t>由方士而神仙</w:t>
            </w:r>
            <w:r w:rsidRPr="00066AA2">
              <w:rPr>
                <w:rFonts w:ascii="新細明體" w:eastAsia="新細明體" w:hAnsi="新細明體" w:cs="新細明體" w:hint="eastAsia"/>
                <w:sz w:val="24"/>
                <w:szCs w:val="24"/>
              </w:rPr>
              <w:t>：</w:t>
            </w:r>
            <w:r w:rsidRPr="00066AA2">
              <w:rPr>
                <w:sz w:val="24"/>
                <w:szCs w:val="24"/>
              </w:rPr>
              <w:t>論漢魏六朝的左慈形象建構</w:t>
            </w:r>
          </w:p>
          <w:p w14:paraId="0153BD41" w14:textId="37BFAFE5" w:rsidR="005B45F2" w:rsidRPr="00066AA2" w:rsidRDefault="005B45F2" w:rsidP="005B45F2">
            <w:pPr>
              <w:ind w:left="197" w:hanging="19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6AA2">
              <w:rPr>
                <w:sz w:val="24"/>
                <w:szCs w:val="24"/>
                <w:shd w:val="clear" w:color="auto" w:fill="FFFFFF" w:themeFill="background1"/>
              </w:rPr>
              <w:t>謝君讚</w:t>
            </w:r>
            <w:r w:rsidRPr="00066AA2">
              <w:rPr>
                <w:sz w:val="24"/>
                <w:szCs w:val="24"/>
              </w:rPr>
              <w:t>先生：</w:t>
            </w:r>
            <w:r w:rsidRPr="006967C1">
              <w:rPr>
                <w:rFonts w:ascii="Times New Roman" w:hint="eastAsia"/>
                <w:sz w:val="24"/>
                <w:szCs w:val="24"/>
              </w:rPr>
              <w:t>嵇康與阮侃論「宅有無吉凶」中的「玄理」與「儒理」之省思與重建</w:t>
            </w:r>
          </w:p>
          <w:p w14:paraId="0FAA06C6" w14:textId="6DC026BE" w:rsidR="005B45F2" w:rsidRPr="00066AA2" w:rsidRDefault="005B45F2" w:rsidP="005B45F2">
            <w:pPr>
              <w:ind w:left="197" w:hanging="197"/>
              <w:rPr>
                <w:rFonts w:eastAsiaTheme="minorEastAsia"/>
                <w:sz w:val="24"/>
                <w:szCs w:val="24"/>
              </w:rPr>
            </w:pPr>
            <w:r w:rsidRPr="00066AA2">
              <w:rPr>
                <w:sz w:val="24"/>
                <w:szCs w:val="24"/>
              </w:rPr>
              <w:t>李中翔先生：</w:t>
            </w:r>
            <w:r w:rsidRPr="00066AA2">
              <w:rPr>
                <w:rFonts w:hint="eastAsia"/>
                <w:sz w:val="24"/>
                <w:szCs w:val="24"/>
              </w:rPr>
              <w:t>追憶與想像</w:t>
            </w:r>
            <w:r w:rsidRPr="000440F2">
              <w:rPr>
                <w:rFonts w:asciiTheme="minorEastAsia" w:hAnsiTheme="minorEastAsia" w:hint="cs"/>
                <w:sz w:val="24"/>
                <w:szCs w:val="24"/>
              </w:rPr>
              <w:t>――</w:t>
            </w:r>
            <w:r w:rsidRPr="00066AA2">
              <w:rPr>
                <w:rFonts w:hint="eastAsia"/>
                <w:sz w:val="24"/>
                <w:szCs w:val="24"/>
              </w:rPr>
              <w:t>論南朝江總世變下的南方經驗與自我書寫</w:t>
            </w:r>
          </w:p>
          <w:p w14:paraId="2928A04E" w14:textId="52E0EEC5" w:rsidR="005B45F2" w:rsidRPr="00066AA2" w:rsidRDefault="005B45F2" w:rsidP="005B45F2">
            <w:pPr>
              <w:ind w:left="197" w:hanging="197"/>
              <w:rPr>
                <w:sz w:val="24"/>
                <w:szCs w:val="24"/>
              </w:rPr>
            </w:pPr>
            <w:r w:rsidRPr="00066AA2">
              <w:rPr>
                <w:sz w:val="24"/>
                <w:szCs w:val="24"/>
              </w:rPr>
              <w:t>任宣愷先生：</w:t>
            </w:r>
            <w:r w:rsidRPr="00066AA2">
              <w:rPr>
                <w:rFonts w:hint="eastAsia"/>
                <w:sz w:val="24"/>
                <w:szCs w:val="24"/>
              </w:rPr>
              <w:t>孌童嬌麗質</w:t>
            </w:r>
            <w:r w:rsidRPr="000440F2">
              <w:rPr>
                <w:rFonts w:asciiTheme="minorEastAsia" w:hAnsiTheme="minorEastAsia" w:hint="cs"/>
                <w:sz w:val="24"/>
                <w:szCs w:val="24"/>
              </w:rPr>
              <w:t>――</w:t>
            </w:r>
            <w:r w:rsidRPr="00066AA2">
              <w:rPr>
                <w:rFonts w:hint="eastAsia"/>
                <w:sz w:val="24"/>
                <w:szCs w:val="24"/>
              </w:rPr>
              <w:t>六朝孌童詩的性別重構與形象演變</w:t>
            </w:r>
          </w:p>
          <w:p w14:paraId="169A8D10" w14:textId="79B1F404" w:rsidR="005B45F2" w:rsidRDefault="005B45F2" w:rsidP="005B45F2">
            <w:pPr>
              <w:ind w:left="228" w:hanging="228"/>
              <w:rPr>
                <w:sz w:val="24"/>
                <w:szCs w:val="24"/>
              </w:rPr>
            </w:pPr>
            <w:r w:rsidRPr="00066AA2">
              <w:rPr>
                <w:sz w:val="24"/>
                <w:szCs w:val="24"/>
              </w:rPr>
              <w:t>張優洋先生：</w:t>
            </w:r>
            <w:r w:rsidRPr="00066AA2">
              <w:rPr>
                <w:rFonts w:hint="eastAsia"/>
                <w:sz w:val="24"/>
                <w:szCs w:val="24"/>
              </w:rPr>
              <w:t>論「北地三才」詩學</w:t>
            </w:r>
            <w:r w:rsidRPr="000440F2">
              <w:rPr>
                <w:rFonts w:asciiTheme="minorEastAsia" w:hAnsiTheme="minorEastAsia" w:hint="cs"/>
                <w:sz w:val="24"/>
                <w:szCs w:val="24"/>
              </w:rPr>
              <w:t>――</w:t>
            </w:r>
            <w:r w:rsidRPr="00066AA2">
              <w:rPr>
                <w:rFonts w:hint="eastAsia"/>
                <w:sz w:val="24"/>
                <w:szCs w:val="24"/>
              </w:rPr>
              <w:t>多極時代下的承續與摹擬</w:t>
            </w:r>
          </w:p>
        </w:tc>
        <w:tc>
          <w:tcPr>
            <w:tcW w:w="33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5BA830" w14:textId="77777777" w:rsidR="005B45F2" w:rsidRPr="000440F2" w:rsidRDefault="005B45F2" w:rsidP="005B45F2">
            <w:pPr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 w:hint="eastAsia"/>
                <w:sz w:val="24"/>
                <w:szCs w:val="24"/>
              </w:rPr>
              <w:t>601</w:t>
            </w:r>
            <w:r>
              <w:rPr>
                <w:rFonts w:ascii="Times New Roman" w:hint="eastAsia"/>
                <w:sz w:val="24"/>
                <w:szCs w:val="24"/>
              </w:rPr>
              <w:t>室</w:t>
            </w:r>
          </w:p>
          <w:p w14:paraId="6C50069C" w14:textId="77777777" w:rsidR="005B45F2" w:rsidRPr="000440F2" w:rsidRDefault="005B45F2" w:rsidP="005B45F2">
            <w:pPr>
              <w:jc w:val="center"/>
              <w:rPr>
                <w:rFonts w:eastAsia="標楷體"/>
                <w:b/>
                <w:sz w:val="26"/>
                <w:szCs w:val="26"/>
              </w:rPr>
            </w:pPr>
            <w:r w:rsidRPr="005573A1">
              <w:rPr>
                <w:rFonts w:eastAsia="標楷體" w:hint="eastAsia"/>
                <w:b/>
                <w:sz w:val="26"/>
                <w:szCs w:val="26"/>
              </w:rPr>
              <w:t>傳統詩詞的當代詮釋</w:t>
            </w:r>
          </w:p>
          <w:p w14:paraId="551A9252" w14:textId="22804624" w:rsidR="005B45F2" w:rsidRPr="00D54ABD" w:rsidRDefault="005B45F2" w:rsidP="005B45F2">
            <w:pPr>
              <w:rPr>
                <w:rFonts w:asciiTheme="minorEastAsia" w:eastAsiaTheme="minorEastAsia" w:hAnsiTheme="minorEastAsia"/>
                <w:bCs/>
                <w:sz w:val="24"/>
                <w:szCs w:val="24"/>
              </w:rPr>
            </w:pPr>
            <w:r w:rsidRPr="00D54ABD">
              <w:rPr>
                <w:rFonts w:hint="eastAsia"/>
                <w:sz w:val="24"/>
                <w:szCs w:val="24"/>
                <w:shd w:val="clear" w:color="auto" w:fill="FFFFFF" w:themeFill="background1"/>
              </w:rPr>
              <w:t>主持人：</w:t>
            </w:r>
            <w:r w:rsidR="00D54ABD">
              <w:rPr>
                <w:rFonts w:eastAsiaTheme="minorEastAsia" w:hint="eastAsia"/>
                <w:sz w:val="24"/>
                <w:szCs w:val="24"/>
                <w:shd w:val="clear" w:color="auto" w:fill="FFFFFF" w:themeFill="background1"/>
              </w:rPr>
              <w:t>曾守仁先生</w:t>
            </w:r>
          </w:p>
          <w:p w14:paraId="6B139504" w14:textId="77777777" w:rsidR="005B45F2" w:rsidRDefault="005B45F2" w:rsidP="005B45F2">
            <w:pPr>
              <w:rPr>
                <w:sz w:val="24"/>
                <w:szCs w:val="24"/>
              </w:rPr>
            </w:pPr>
            <w:r w:rsidRPr="00223DF4">
              <w:rPr>
                <w:rFonts w:asciiTheme="minorEastAsia" w:eastAsiaTheme="minorEastAsia" w:hAnsiTheme="minorEastAsia" w:cs="微軟正黑體" w:hint="eastAsia"/>
                <w:sz w:val="24"/>
                <w:szCs w:val="24"/>
              </w:rPr>
              <w:t>發</w:t>
            </w:r>
            <w:r>
              <w:rPr>
                <w:sz w:val="24"/>
                <w:szCs w:val="24"/>
              </w:rPr>
              <w:t>表人：</w:t>
            </w:r>
          </w:p>
          <w:p w14:paraId="23F74A55" w14:textId="77777777" w:rsidR="005B45F2" w:rsidRDefault="005B45F2" w:rsidP="005B45F2">
            <w:pPr>
              <w:ind w:left="257" w:hanging="2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詹千慧先生：舊形式的誘惑：梁宗岱《蘆笛風》舊體詞的創作意義</w:t>
            </w:r>
          </w:p>
          <w:p w14:paraId="1B61B90D" w14:textId="6CB73066" w:rsidR="005B45F2" w:rsidRPr="00066AA2" w:rsidRDefault="005B45F2" w:rsidP="005B45F2">
            <w:pPr>
              <w:ind w:left="257" w:hanging="257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楊文惠先生：</w:t>
            </w:r>
            <w:r w:rsidRPr="00066AA2">
              <w:rPr>
                <w:rFonts w:hint="eastAsia"/>
                <w:sz w:val="24"/>
                <w:szCs w:val="24"/>
              </w:rPr>
              <w:t>「物哀」與杜甫詩的藝術</w:t>
            </w:r>
            <w:r w:rsidR="00BD714C" w:rsidRPr="005B45F2">
              <w:rPr>
                <w:rFonts w:asciiTheme="minorEastAsia" w:hAnsiTheme="minorEastAsia" w:hint="cs"/>
                <w:sz w:val="24"/>
                <w:szCs w:val="24"/>
              </w:rPr>
              <w:t>――</w:t>
            </w:r>
            <w:r w:rsidRPr="00066AA2">
              <w:rPr>
                <w:rFonts w:hint="eastAsia"/>
                <w:sz w:val="24"/>
                <w:szCs w:val="24"/>
              </w:rPr>
              <w:t>以〈江畔獨步尋花七絕句〉為例</w:t>
            </w:r>
          </w:p>
          <w:p w14:paraId="41B73CB8" w14:textId="53666C9E" w:rsidR="005B45F2" w:rsidRDefault="005B45F2" w:rsidP="005B45F2">
            <w:pPr>
              <w:ind w:left="257" w:hanging="2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陳英木先生：文本的對話：元好問「引」體文學的創化</w:t>
            </w:r>
          </w:p>
          <w:p w14:paraId="60B85C3E" w14:textId="1BB78FD7" w:rsidR="009C2D56" w:rsidRPr="009C2D56" w:rsidRDefault="005B45F2" w:rsidP="009C2D56">
            <w:pPr>
              <w:ind w:left="257" w:hanging="257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黃旭耀先生：《全唐詩》「東籬」意象之高、隱接受情形</w:t>
            </w:r>
          </w:p>
          <w:p w14:paraId="5EE5D790" w14:textId="0E31BE1B" w:rsidR="005B45F2" w:rsidRPr="009C2D56" w:rsidRDefault="005B45F2" w:rsidP="009C2D56">
            <w:pPr>
              <w:ind w:right="-19456"/>
              <w:jc w:val="right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33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B6D55E" w14:textId="5F101AA3" w:rsidR="005B45F2" w:rsidRPr="005B45F2" w:rsidRDefault="005B45F2" w:rsidP="005B45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5F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5B45F2">
              <w:rPr>
                <w:rFonts w:ascii="Times New Roman" w:eastAsiaTheme="minorEastAsia" w:hAnsi="Times New Roman" w:cs="Times New Roman"/>
                <w:sz w:val="24"/>
                <w:szCs w:val="24"/>
              </w:rPr>
              <w:t>02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室</w:t>
            </w:r>
          </w:p>
          <w:p w14:paraId="0C242A07" w14:textId="77777777" w:rsidR="005B45F2" w:rsidRPr="005B45F2" w:rsidRDefault="005B45F2" w:rsidP="005B45F2">
            <w:pPr>
              <w:jc w:val="center"/>
              <w:rPr>
                <w:szCs w:val="24"/>
              </w:rPr>
            </w:pPr>
            <w:r w:rsidRPr="005573A1">
              <w:rPr>
                <w:rFonts w:eastAsia="標楷體" w:hint="eastAsia"/>
                <w:b/>
                <w:sz w:val="26"/>
                <w:szCs w:val="26"/>
              </w:rPr>
              <w:t>創新的經學思想與文化探求</w:t>
            </w:r>
          </w:p>
          <w:p w14:paraId="626D0ED4" w14:textId="718DC5B0" w:rsidR="005B45F2" w:rsidRPr="001B69B8" w:rsidRDefault="005B45F2" w:rsidP="005B45F2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E211C">
              <w:rPr>
                <w:rFonts w:asciiTheme="minorEastAsia" w:hAnsiTheme="minorEastAsia" w:hint="eastAsia"/>
                <w:sz w:val="24"/>
                <w:szCs w:val="24"/>
              </w:rPr>
              <w:t>主持人：</w:t>
            </w:r>
            <w:r w:rsidR="001B69B8" w:rsidRPr="007E211C">
              <w:rPr>
                <w:rFonts w:asciiTheme="minorEastAsia" w:eastAsiaTheme="minorEastAsia" w:hAnsiTheme="minorEastAsia" w:hint="eastAsia"/>
                <w:sz w:val="24"/>
                <w:szCs w:val="24"/>
              </w:rPr>
              <w:t>陳炫瑋</w:t>
            </w:r>
            <w:r w:rsidR="00993297" w:rsidRPr="007E211C">
              <w:rPr>
                <w:rFonts w:asciiTheme="minorEastAsia" w:eastAsiaTheme="minorEastAsia" w:hAnsiTheme="minorEastAsia" w:hint="eastAsia"/>
                <w:sz w:val="24"/>
                <w:szCs w:val="24"/>
              </w:rPr>
              <w:t>先生</w:t>
            </w:r>
          </w:p>
          <w:p w14:paraId="0CDED561" w14:textId="77777777" w:rsidR="005B45F2" w:rsidRPr="005B45F2" w:rsidRDefault="005B45F2" w:rsidP="005B45F2">
            <w:pPr>
              <w:jc w:val="left"/>
              <w:rPr>
                <w:sz w:val="24"/>
                <w:szCs w:val="24"/>
              </w:rPr>
            </w:pPr>
            <w:r w:rsidRPr="00223DF4">
              <w:rPr>
                <w:rFonts w:asciiTheme="minorEastAsia" w:eastAsiaTheme="minorEastAsia" w:hAnsiTheme="minorEastAsia" w:cs="微軟正黑體" w:hint="eastAsia"/>
                <w:sz w:val="24"/>
                <w:szCs w:val="24"/>
              </w:rPr>
              <w:t>發</w:t>
            </w:r>
            <w:r w:rsidRPr="005B45F2">
              <w:rPr>
                <w:sz w:val="24"/>
                <w:szCs w:val="24"/>
              </w:rPr>
              <w:t>表人：</w:t>
            </w:r>
          </w:p>
          <w:p w14:paraId="5BAC8F1A" w14:textId="77777777" w:rsidR="005B45F2" w:rsidRPr="005B45F2" w:rsidRDefault="005B45F2" w:rsidP="005B45F2">
            <w:pPr>
              <w:ind w:left="228" w:hanging="228"/>
              <w:rPr>
                <w:sz w:val="24"/>
                <w:szCs w:val="24"/>
              </w:rPr>
            </w:pPr>
            <w:r w:rsidRPr="005B45F2">
              <w:rPr>
                <w:sz w:val="24"/>
                <w:szCs w:val="24"/>
              </w:rPr>
              <w:t>劉文強先生：</w:t>
            </w:r>
            <w:r w:rsidRPr="005B45F2">
              <w:rPr>
                <w:rFonts w:hint="eastAsia"/>
                <w:sz w:val="24"/>
                <w:szCs w:val="24"/>
              </w:rPr>
              <w:t>數位人文視野下的《春秋》</w:t>
            </w:r>
            <w:r w:rsidRPr="005B45F2">
              <w:rPr>
                <w:rFonts w:asciiTheme="minorEastAsia" w:eastAsiaTheme="minorEastAsia" w:hAnsiTheme="minorEastAsia" w:hint="eastAsia"/>
                <w:sz w:val="24"/>
                <w:szCs w:val="24"/>
              </w:rPr>
              <w:t>（</w:t>
            </w:r>
            <w:r w:rsidRPr="005B45F2">
              <w:rPr>
                <w:sz w:val="24"/>
                <w:szCs w:val="24"/>
              </w:rPr>
              <w:t>《經》、《傳》</w:t>
            </w:r>
            <w:r w:rsidRPr="005B45F2">
              <w:rPr>
                <w:rFonts w:ascii="新細明體" w:eastAsia="新細明體" w:hAnsi="新細明體" w:cs="新細明體" w:hint="eastAsia"/>
                <w:sz w:val="24"/>
                <w:szCs w:val="24"/>
              </w:rPr>
              <w:t>）</w:t>
            </w:r>
            <w:r w:rsidRPr="005B45F2">
              <w:rPr>
                <w:sz w:val="24"/>
                <w:szCs w:val="24"/>
              </w:rPr>
              <w:t>研究</w:t>
            </w:r>
            <w:r w:rsidRPr="005B45F2">
              <w:rPr>
                <w:rFonts w:asciiTheme="minorEastAsia" w:hAnsiTheme="minorEastAsia" w:hint="cs"/>
                <w:sz w:val="24"/>
                <w:szCs w:val="24"/>
              </w:rPr>
              <w:t>――</w:t>
            </w:r>
            <w:r w:rsidRPr="005B45F2">
              <w:rPr>
                <w:sz w:val="24"/>
                <w:szCs w:val="24"/>
              </w:rPr>
              <w:t>「《春秋</w:t>
            </w:r>
            <w:r w:rsidRPr="005B45F2">
              <w:rPr>
                <w:rFonts w:ascii="新細明體" w:eastAsia="新細明體" w:hAnsi="新細明體" w:cs="新細明體" w:hint="eastAsia"/>
                <w:sz w:val="24"/>
                <w:szCs w:val="24"/>
              </w:rPr>
              <w:t>（</w:t>
            </w:r>
            <w:r w:rsidRPr="005B45F2">
              <w:rPr>
                <w:sz w:val="24"/>
                <w:szCs w:val="24"/>
              </w:rPr>
              <w:t>《經》、《左傳》</w:t>
            </w:r>
            <w:r w:rsidRPr="005B45F2">
              <w:rPr>
                <w:rFonts w:ascii="新細明體" w:eastAsia="新細明體" w:hAnsi="新細明體" w:cs="新細明體" w:hint="eastAsia"/>
                <w:sz w:val="24"/>
                <w:szCs w:val="24"/>
              </w:rPr>
              <w:t>）</w:t>
            </w:r>
            <w:r w:rsidRPr="005B45F2">
              <w:rPr>
                <w:sz w:val="24"/>
                <w:szCs w:val="24"/>
              </w:rPr>
              <w:t>》」成書新探</w:t>
            </w:r>
          </w:p>
          <w:p w14:paraId="05FAC060" w14:textId="77777777" w:rsidR="005B45F2" w:rsidRPr="005B45F2" w:rsidRDefault="005B45F2" w:rsidP="005B45F2">
            <w:pPr>
              <w:ind w:left="227" w:hanging="227"/>
              <w:rPr>
                <w:sz w:val="24"/>
                <w:szCs w:val="24"/>
              </w:rPr>
            </w:pPr>
            <w:r w:rsidRPr="005B45F2">
              <w:rPr>
                <w:sz w:val="24"/>
                <w:szCs w:val="24"/>
              </w:rPr>
              <w:t>陳麒仰先生：文化人類學對經學研究的啟發</w:t>
            </w:r>
          </w:p>
          <w:p w14:paraId="7FB2D3E0" w14:textId="77777777" w:rsidR="005B45F2" w:rsidRPr="005B45F2" w:rsidRDefault="005B45F2" w:rsidP="005B45F2">
            <w:pPr>
              <w:ind w:left="228" w:hanging="228"/>
              <w:rPr>
                <w:rFonts w:eastAsiaTheme="minorEastAsia"/>
                <w:sz w:val="24"/>
                <w:szCs w:val="24"/>
              </w:rPr>
            </w:pPr>
            <w:r w:rsidRPr="005B45F2">
              <w:rPr>
                <w:sz w:val="24"/>
                <w:szCs w:val="24"/>
              </w:rPr>
              <w:t>黃麗娟先生：</w:t>
            </w:r>
            <w:r w:rsidRPr="005B45F2">
              <w:rPr>
                <w:rFonts w:hint="eastAsia"/>
                <w:sz w:val="24"/>
                <w:szCs w:val="24"/>
              </w:rPr>
              <w:t>從王享到享王</w:t>
            </w:r>
            <w:r w:rsidRPr="005B45F2">
              <w:rPr>
                <w:rFonts w:asciiTheme="minorEastAsia" w:hAnsiTheme="minorEastAsia" w:hint="cs"/>
                <w:sz w:val="24"/>
                <w:szCs w:val="24"/>
              </w:rPr>
              <w:t>――</w:t>
            </w:r>
            <w:r w:rsidRPr="005B45F2">
              <w:rPr>
                <w:rFonts w:hint="eastAsia"/>
                <w:sz w:val="24"/>
                <w:szCs w:val="24"/>
              </w:rPr>
              <w:t>二重證據法視域下的東周享禮流變研究</w:t>
            </w:r>
          </w:p>
          <w:p w14:paraId="0A7730A3" w14:textId="77777777" w:rsidR="005B45F2" w:rsidRPr="005B45F2" w:rsidRDefault="005B45F2" w:rsidP="005B45F2">
            <w:pPr>
              <w:ind w:left="228" w:hanging="228"/>
              <w:rPr>
                <w:sz w:val="24"/>
                <w:szCs w:val="24"/>
              </w:rPr>
            </w:pPr>
            <w:r w:rsidRPr="005B45F2">
              <w:rPr>
                <w:sz w:val="24"/>
                <w:szCs w:val="24"/>
              </w:rPr>
              <w:t>周健邦先生：</w:t>
            </w:r>
            <w:r w:rsidRPr="005B45F2">
              <w:rPr>
                <w:rFonts w:hint="eastAsia"/>
                <w:sz w:val="24"/>
                <w:szCs w:val="24"/>
              </w:rPr>
              <w:t>從著「芾」與否談巫術觀念對古代服裝的文化影響</w:t>
            </w:r>
          </w:p>
          <w:p w14:paraId="21E3A425" w14:textId="1991A539" w:rsidR="005B45F2" w:rsidRPr="000B06EC" w:rsidRDefault="005B45F2" w:rsidP="005B45F2">
            <w:pPr>
              <w:ind w:left="228" w:hanging="228"/>
              <w:rPr>
                <w:sz w:val="24"/>
                <w:szCs w:val="24"/>
                <w:highlight w:val="yellow"/>
              </w:rPr>
            </w:pPr>
            <w:r w:rsidRPr="005B45F2">
              <w:rPr>
                <w:sz w:val="24"/>
                <w:szCs w:val="24"/>
              </w:rPr>
              <w:t>范里先生：重探郭璞《爾雅注》「南方人呼翦刀為劑刀」</w:t>
            </w:r>
          </w:p>
        </w:tc>
        <w:tc>
          <w:tcPr>
            <w:tcW w:w="33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E31AD0" w14:textId="77777777" w:rsidR="005B45F2" w:rsidRPr="000440F2" w:rsidRDefault="005B45F2" w:rsidP="005B45F2">
            <w:pPr>
              <w:jc w:val="center"/>
              <w:rPr>
                <w:rFonts w:ascii="Times New Roman"/>
                <w:sz w:val="24"/>
                <w:szCs w:val="24"/>
              </w:rPr>
            </w:pPr>
            <w:r w:rsidRPr="005B45F2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  <w:r w:rsidRPr="005B45F2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int="eastAsia"/>
                <w:sz w:val="24"/>
                <w:szCs w:val="24"/>
              </w:rPr>
              <w:t>室</w:t>
            </w:r>
          </w:p>
          <w:p w14:paraId="68885588" w14:textId="77777777" w:rsidR="005B45F2" w:rsidRPr="000440F2" w:rsidRDefault="005B45F2" w:rsidP="005B45F2">
            <w:pPr>
              <w:jc w:val="center"/>
              <w:rPr>
                <w:rFonts w:asciiTheme="minorEastAsia" w:hAnsiTheme="minorEastAsia"/>
                <w:szCs w:val="24"/>
              </w:rPr>
            </w:pPr>
            <w:r w:rsidRPr="005573A1">
              <w:rPr>
                <w:rFonts w:eastAsia="標楷體" w:hint="eastAsia"/>
                <w:b/>
                <w:sz w:val="26"/>
                <w:szCs w:val="26"/>
              </w:rPr>
              <w:t>諸子學研究的新視域</w:t>
            </w:r>
          </w:p>
          <w:p w14:paraId="5146368B" w14:textId="4D37751A" w:rsidR="005B45F2" w:rsidRPr="00D54ABD" w:rsidRDefault="005B45F2" w:rsidP="005B45F2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54ABD">
              <w:rPr>
                <w:rFonts w:asciiTheme="minorEastAsia" w:hAnsiTheme="minorEastAsia" w:hint="eastAsia"/>
                <w:sz w:val="24"/>
                <w:szCs w:val="24"/>
              </w:rPr>
              <w:t>主持人：</w:t>
            </w:r>
            <w:r w:rsidR="00D54ABD">
              <w:rPr>
                <w:rFonts w:ascii="新細明體" w:eastAsia="新細明體" w:hAnsi="新細明體" w:cs="新細明體" w:hint="eastAsia"/>
                <w:sz w:val="24"/>
                <w:szCs w:val="24"/>
              </w:rPr>
              <w:t>楊自平先生</w:t>
            </w:r>
          </w:p>
          <w:p w14:paraId="0DA7612B" w14:textId="77777777" w:rsidR="005B45F2" w:rsidRPr="00F847D8" w:rsidRDefault="005B45F2" w:rsidP="005B45F2">
            <w:pPr>
              <w:rPr>
                <w:color w:val="0099FF"/>
                <w:sz w:val="24"/>
                <w:szCs w:val="24"/>
              </w:rPr>
            </w:pPr>
            <w:r w:rsidRPr="00223DF4">
              <w:rPr>
                <w:rFonts w:asciiTheme="minorEastAsia" w:eastAsiaTheme="minorEastAsia" w:hAnsiTheme="minorEastAsia" w:cs="微軟正黑體" w:hint="eastAsia"/>
                <w:sz w:val="24"/>
                <w:szCs w:val="24"/>
              </w:rPr>
              <w:t>發</w:t>
            </w:r>
            <w:r>
              <w:rPr>
                <w:sz w:val="24"/>
                <w:szCs w:val="24"/>
              </w:rPr>
              <w:t>表人：</w:t>
            </w:r>
          </w:p>
          <w:p w14:paraId="69476CF6" w14:textId="198DCDF4" w:rsidR="005B45F2" w:rsidRPr="005B45F2" w:rsidRDefault="005B45F2" w:rsidP="005B45F2">
            <w:pPr>
              <w:ind w:left="228" w:hanging="228"/>
              <w:rPr>
                <w:rFonts w:ascii="新細明體" w:eastAsia="新細明體" w:hAnsi="新細明體" w:cs="新細明體"/>
                <w:sz w:val="24"/>
                <w:szCs w:val="24"/>
              </w:rPr>
            </w:pPr>
            <w:r w:rsidRPr="000230DC">
              <w:rPr>
                <w:sz w:val="24"/>
                <w:szCs w:val="24"/>
              </w:rPr>
              <w:t>許從聖先生：</w:t>
            </w:r>
            <w:r w:rsidR="00104248" w:rsidRPr="005B2C57">
              <w:rPr>
                <w:rFonts w:eastAsiaTheme="minorEastAsia" w:hint="eastAsia"/>
                <w:bCs/>
                <w:sz w:val="24"/>
                <w:szCs w:val="24"/>
              </w:rPr>
              <w:t>《莊子．天下》篇「內聖外王之道」抉微：以唐君毅的詮釋為論述中心</w:t>
            </w:r>
          </w:p>
          <w:p w14:paraId="742BF800" w14:textId="77777777" w:rsidR="005B45F2" w:rsidRPr="005B45F2" w:rsidRDefault="005B45F2" w:rsidP="005B45F2">
            <w:pPr>
              <w:ind w:left="228" w:hanging="228"/>
              <w:rPr>
                <w:rFonts w:eastAsiaTheme="minorEastAsia"/>
                <w:sz w:val="24"/>
                <w:szCs w:val="24"/>
              </w:rPr>
            </w:pPr>
            <w:r w:rsidRPr="005B45F2">
              <w:rPr>
                <w:sz w:val="24"/>
                <w:szCs w:val="24"/>
              </w:rPr>
              <w:t>李宗祐先生：</w:t>
            </w:r>
            <w:r w:rsidRPr="005B45F2">
              <w:rPr>
                <w:rFonts w:hint="eastAsia"/>
                <w:sz w:val="24"/>
                <w:szCs w:val="24"/>
              </w:rPr>
              <w:t>「止水」如何「止眾止」</w:t>
            </w:r>
            <w:r w:rsidRPr="005B45F2">
              <w:rPr>
                <w:rFonts w:asciiTheme="minorEastAsia" w:hAnsiTheme="minorEastAsia" w:hint="cs"/>
                <w:sz w:val="24"/>
                <w:szCs w:val="24"/>
              </w:rPr>
              <w:t>――</w:t>
            </w:r>
            <w:r w:rsidRPr="005B45F2">
              <w:rPr>
                <w:rFonts w:hint="eastAsia"/>
                <w:sz w:val="24"/>
                <w:szCs w:val="24"/>
              </w:rPr>
              <w:t>〈德充符〉的承認思想與外王原理</w:t>
            </w:r>
          </w:p>
          <w:p w14:paraId="55D601A6" w14:textId="77777777" w:rsidR="005B45F2" w:rsidRDefault="005B45F2" w:rsidP="005B45F2">
            <w:pPr>
              <w:ind w:left="228" w:hanging="2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李松駿先生：「聽則合文，辨則盡故」：《荀子》的聽聞體驗及其覺知維度</w:t>
            </w:r>
          </w:p>
          <w:p w14:paraId="0E0A1BA5" w14:textId="77777777" w:rsidR="005B45F2" w:rsidRDefault="005B45F2" w:rsidP="005B45F2">
            <w:pPr>
              <w:ind w:left="228" w:hanging="2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黃澤銘先生：</w:t>
            </w:r>
            <w:r>
              <w:rPr>
                <w:color w:val="000000"/>
                <w:sz w:val="24"/>
                <w:szCs w:val="24"/>
              </w:rPr>
              <w:t>探析荀子名實觀</w:t>
            </w:r>
            <w:r w:rsidRPr="005B45F2">
              <w:rPr>
                <w:rFonts w:asciiTheme="minorEastAsia" w:hAnsiTheme="minorEastAsia" w:hint="cs"/>
                <w:sz w:val="24"/>
                <w:szCs w:val="24"/>
              </w:rPr>
              <w:t>――</w:t>
            </w:r>
            <w:r>
              <w:rPr>
                <w:color w:val="000000"/>
                <w:sz w:val="24"/>
                <w:szCs w:val="24"/>
              </w:rPr>
              <w:t>兼論《荀子》的譬喻</w:t>
            </w:r>
          </w:p>
          <w:p w14:paraId="05095C52" w14:textId="34D3305B" w:rsidR="005B45F2" w:rsidRDefault="005B45F2" w:rsidP="005B45F2">
            <w:pPr>
              <w:ind w:left="228" w:hanging="2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陳德亮先生：</w:t>
            </w:r>
            <w:r>
              <w:rPr>
                <w:color w:val="000000"/>
                <w:sz w:val="24"/>
                <w:szCs w:val="24"/>
              </w:rPr>
              <w:t>因時循動與應機革時：《管子》「時」觀之治道探頤</w:t>
            </w:r>
          </w:p>
        </w:tc>
      </w:tr>
      <w:bookmarkEnd w:id="1"/>
      <w:tr w:rsidR="0079289C" w14:paraId="2775D199" w14:textId="77777777" w:rsidTr="009B124E">
        <w:trPr>
          <w:trHeight w:val="567"/>
        </w:trPr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A536E5" w14:textId="77777777" w:rsidR="0079289C" w:rsidRDefault="004D7B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15:50~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16:00</w:t>
            </w:r>
          </w:p>
        </w:tc>
        <w:tc>
          <w:tcPr>
            <w:tcW w:w="13937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37C462" w14:textId="77777777" w:rsidR="0079289C" w:rsidRPr="005B45F2" w:rsidRDefault="004D7B5B">
            <w:pPr>
              <w:jc w:val="center"/>
              <w:rPr>
                <w:rFonts w:ascii="標楷體" w:eastAsia="標楷體" w:hAnsi="標楷體" w:cs="標楷體"/>
                <w:b/>
                <w:sz w:val="26"/>
                <w:szCs w:val="26"/>
              </w:rPr>
            </w:pPr>
            <w:r w:rsidRPr="005B45F2">
              <w:rPr>
                <w:rFonts w:ascii="標楷體" w:eastAsia="標楷體" w:hAnsi="標楷體" w:cs="標楷體"/>
                <w:b/>
                <w:sz w:val="26"/>
                <w:szCs w:val="26"/>
              </w:rPr>
              <w:t>茶　敘</w:t>
            </w:r>
          </w:p>
        </w:tc>
      </w:tr>
      <w:tr w:rsidR="0079289C" w14:paraId="230429B0" w14:textId="77777777">
        <w:trPr>
          <w:trHeight w:val="699"/>
        </w:trPr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F6A6EE" w14:textId="77777777" w:rsidR="0079289C" w:rsidRDefault="004D7B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" w:name="_Hlk211541271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16:00~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17:30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6EFC30" w14:textId="77777777" w:rsidR="0079289C" w:rsidRDefault="004D7B5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第三場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FC463" w14:textId="77777777" w:rsidR="005B45F2" w:rsidRPr="000440F2" w:rsidRDefault="005B45F2" w:rsidP="005B45F2">
            <w:pPr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 w:hint="eastAsia"/>
                <w:sz w:val="24"/>
                <w:szCs w:val="24"/>
              </w:rPr>
              <w:t>專題討論室</w:t>
            </w:r>
          </w:p>
          <w:p w14:paraId="2C547CF4" w14:textId="73D876AF" w:rsidR="0079289C" w:rsidRPr="005B45F2" w:rsidRDefault="002A0FE2" w:rsidP="005B45F2">
            <w:pPr>
              <w:jc w:val="center"/>
              <w:rPr>
                <w:rFonts w:eastAsia="標楷體"/>
                <w:b/>
                <w:sz w:val="26"/>
                <w:szCs w:val="26"/>
              </w:rPr>
            </w:pPr>
            <w:r w:rsidRPr="002A0FE2">
              <w:rPr>
                <w:rFonts w:eastAsia="標楷體" w:hint="eastAsia"/>
                <w:b/>
                <w:sz w:val="26"/>
                <w:szCs w:val="26"/>
              </w:rPr>
              <w:t>虛與實：跨界文本中的技藝與空間</w:t>
            </w:r>
          </w:p>
          <w:p w14:paraId="404A7462" w14:textId="308C9AFC" w:rsidR="0079289C" w:rsidRPr="00C2536F" w:rsidRDefault="004D7B5B">
            <w:pPr>
              <w:rPr>
                <w:rFonts w:asciiTheme="minorEastAsia" w:eastAsiaTheme="minorEastAsia" w:hAnsiTheme="minorEastAsia"/>
                <w:sz w:val="24"/>
                <w:szCs w:val="24"/>
                <w:highlight w:val="yellow"/>
              </w:rPr>
            </w:pPr>
            <w:r w:rsidRPr="00911C0D">
              <w:rPr>
                <w:rFonts w:asciiTheme="minorEastAsia" w:eastAsiaTheme="minorEastAsia" w:hAnsiTheme="minorEastAsia" w:cs="微軟正黑體" w:hint="eastAsia"/>
                <w:sz w:val="24"/>
                <w:szCs w:val="24"/>
              </w:rPr>
              <w:t>主</w:t>
            </w:r>
            <w:r w:rsidRPr="00911C0D">
              <w:rPr>
                <w:rFonts w:asciiTheme="minorEastAsia" w:eastAsiaTheme="minorEastAsia" w:hAnsiTheme="minorEastAsia"/>
                <w:sz w:val="24"/>
                <w:szCs w:val="24"/>
              </w:rPr>
              <w:t>持人：</w:t>
            </w:r>
            <w:r w:rsidR="00911C0D" w:rsidRPr="005573A1">
              <w:rPr>
                <w:bCs/>
                <w:sz w:val="24"/>
                <w:szCs w:val="24"/>
              </w:rPr>
              <w:t>郭晉銓先生</w:t>
            </w:r>
          </w:p>
          <w:p w14:paraId="06D5CD83" w14:textId="12F28738" w:rsidR="0079289C" w:rsidRPr="00EC3F36" w:rsidRDefault="004D7B5B" w:rsidP="00EC3F36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發表人：</w:t>
            </w:r>
          </w:p>
          <w:p w14:paraId="36575B31" w14:textId="3DD57105" w:rsidR="00EC3F36" w:rsidRPr="005B45F2" w:rsidRDefault="00EC3F36">
            <w:pPr>
              <w:ind w:left="257" w:hanging="257"/>
              <w:rPr>
                <w:rFonts w:eastAsiaTheme="minorEastAsia"/>
                <w:sz w:val="24"/>
                <w:szCs w:val="24"/>
              </w:rPr>
            </w:pPr>
            <w:r w:rsidRPr="005573A1">
              <w:rPr>
                <w:bCs/>
                <w:sz w:val="24"/>
                <w:szCs w:val="24"/>
              </w:rPr>
              <w:t>郭晉銓先生：</w:t>
            </w:r>
            <w:r w:rsidRPr="005573A1">
              <w:rPr>
                <w:rFonts w:hint="eastAsia"/>
                <w:bCs/>
                <w:sz w:val="24"/>
                <w:szCs w:val="24"/>
              </w:rPr>
              <w:t>清代碑學理論中的「宕逸美」</w:t>
            </w:r>
            <w:r w:rsidR="005B45F2" w:rsidRPr="005573A1">
              <w:rPr>
                <w:rFonts w:hint="eastAsia"/>
                <w:sz w:val="24"/>
                <w:szCs w:val="24"/>
              </w:rPr>
              <w:t>──</w:t>
            </w:r>
            <w:r w:rsidRPr="005573A1">
              <w:rPr>
                <w:rFonts w:hint="eastAsia"/>
                <w:bCs/>
                <w:sz w:val="24"/>
                <w:szCs w:val="24"/>
              </w:rPr>
              <w:t>從阮元、包世臣到康有為</w:t>
            </w:r>
          </w:p>
          <w:p w14:paraId="5174553A" w14:textId="16947F9B" w:rsidR="0000507F" w:rsidRDefault="004D7B5B">
            <w:pPr>
              <w:ind w:left="257" w:hanging="257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陳柏言先生：</w:t>
            </w:r>
            <w:r w:rsidR="0000507F" w:rsidRPr="005B45F2">
              <w:rPr>
                <w:rFonts w:hint="eastAsia"/>
                <w:sz w:val="24"/>
                <w:szCs w:val="24"/>
              </w:rPr>
              <w:t>重返「耳目」</w:t>
            </w:r>
            <w:r w:rsidR="0000507F" w:rsidRPr="005B45F2">
              <w:rPr>
                <w:sz w:val="24"/>
                <w:szCs w:val="24"/>
              </w:rPr>
              <w:t>:論唐人小說「第一人稱視角」的發軔與開展</w:t>
            </w:r>
          </w:p>
          <w:p w14:paraId="59F008EA" w14:textId="6892EE45" w:rsidR="002A0FE2" w:rsidRPr="002A0FE2" w:rsidRDefault="002A0FE2">
            <w:pPr>
              <w:ind w:left="257" w:hanging="257"/>
              <w:rPr>
                <w:rFonts w:eastAsiaTheme="minorEastAsia"/>
                <w:sz w:val="24"/>
                <w:szCs w:val="24"/>
              </w:rPr>
            </w:pPr>
            <w:r w:rsidRPr="00CD61DB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朱天先生：從「照應」到「象徵」，由「詩學」至「佛學」：論杜國清對波特萊爾「照應」觀的雙重轉化</w:t>
            </w:r>
          </w:p>
          <w:p w14:paraId="6E12F7C8" w14:textId="4B209842" w:rsidR="0079289C" w:rsidRDefault="004D7B5B">
            <w:pPr>
              <w:ind w:left="257" w:hanging="2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余雨林先生：權力、水域與女俠：〈楊謙之客舫遇俠僧〉中的邊疆治理</w:t>
            </w:r>
            <w:r w:rsidR="005B45F2" w:rsidRPr="005573A1">
              <w:rPr>
                <w:rFonts w:asciiTheme="minorEastAsia" w:eastAsiaTheme="minorEastAsia" w:hAnsiTheme="minorEastAsia" w:hint="eastAsia"/>
                <w:sz w:val="24"/>
                <w:szCs w:val="24"/>
              </w:rPr>
              <w:t>（</w:t>
            </w:r>
            <w:r w:rsidR="004A74AF">
              <w:rPr>
                <w:rFonts w:asciiTheme="minorEastAsia" w:eastAsiaTheme="minorEastAsia" w:hAnsiTheme="minorEastAsia" w:hint="eastAsia"/>
                <w:sz w:val="24"/>
                <w:szCs w:val="24"/>
              </w:rPr>
              <w:t>錄影</w:t>
            </w:r>
            <w:r w:rsidR="005B45F2" w:rsidRPr="005573A1">
              <w:rPr>
                <w:rFonts w:asciiTheme="minorEastAsia" w:eastAsiaTheme="minorEastAsia" w:hAnsiTheme="minorEastAsia" w:hint="eastAsia"/>
                <w:sz w:val="24"/>
                <w:szCs w:val="24"/>
              </w:rPr>
              <w:t>發表）</w:t>
            </w:r>
          </w:p>
          <w:p w14:paraId="0EFE8616" w14:textId="1CEC18C2" w:rsidR="0079289C" w:rsidRPr="005B45F2" w:rsidRDefault="004D7B5B" w:rsidP="005B45F2">
            <w:pPr>
              <w:ind w:left="257" w:hanging="257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余繕安先生：論蘇軾「東坡雪堂」的空間建構及其意義</w:t>
            </w:r>
          </w:p>
        </w:tc>
        <w:tc>
          <w:tcPr>
            <w:tcW w:w="26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1E3FA" w14:textId="77777777" w:rsidR="005B45F2" w:rsidRPr="000440F2" w:rsidRDefault="005B45F2" w:rsidP="005B45F2">
            <w:pPr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 w:hint="eastAsia"/>
                <w:sz w:val="24"/>
                <w:szCs w:val="24"/>
              </w:rPr>
              <w:t>601</w:t>
            </w:r>
            <w:r>
              <w:rPr>
                <w:rFonts w:ascii="Times New Roman" w:hint="eastAsia"/>
                <w:sz w:val="24"/>
                <w:szCs w:val="24"/>
              </w:rPr>
              <w:t>室</w:t>
            </w:r>
          </w:p>
          <w:p w14:paraId="2163C257" w14:textId="77777777" w:rsidR="005B45F2" w:rsidRPr="000440F2" w:rsidRDefault="005B45F2" w:rsidP="005B45F2">
            <w:pPr>
              <w:jc w:val="center"/>
              <w:rPr>
                <w:szCs w:val="24"/>
              </w:rPr>
            </w:pPr>
            <w:r w:rsidRPr="005573A1">
              <w:rPr>
                <w:rFonts w:eastAsia="標楷體" w:hint="eastAsia"/>
                <w:b/>
                <w:sz w:val="26"/>
                <w:szCs w:val="26"/>
              </w:rPr>
              <w:t>現代小說的重構與詮釋</w:t>
            </w:r>
          </w:p>
          <w:p w14:paraId="39EA79D4" w14:textId="57640969" w:rsidR="0079289C" w:rsidRPr="0051072E" w:rsidRDefault="004D7B5B">
            <w:pPr>
              <w:rPr>
                <w:rFonts w:asciiTheme="minorEastAsia" w:eastAsiaTheme="minorEastAsia" w:hAnsiTheme="minorEastAsia" w:cs="微軟正黑體"/>
                <w:sz w:val="24"/>
                <w:szCs w:val="24"/>
              </w:rPr>
            </w:pPr>
            <w:r w:rsidRPr="0051072E">
              <w:rPr>
                <w:rFonts w:asciiTheme="minorEastAsia" w:eastAsiaTheme="minorEastAsia" w:hAnsiTheme="minorEastAsia" w:cs="微軟正黑體" w:hint="eastAsia"/>
                <w:sz w:val="24"/>
                <w:szCs w:val="24"/>
              </w:rPr>
              <w:t>主</w:t>
            </w:r>
            <w:r w:rsidRPr="0051072E">
              <w:rPr>
                <w:rFonts w:asciiTheme="minorEastAsia" w:eastAsiaTheme="minorEastAsia" w:hAnsiTheme="minorEastAsia" w:cs="微軟正黑體"/>
                <w:sz w:val="24"/>
                <w:szCs w:val="24"/>
              </w:rPr>
              <w:t>持人：</w:t>
            </w:r>
            <w:r w:rsidR="0051072E" w:rsidRPr="0051072E">
              <w:rPr>
                <w:rFonts w:asciiTheme="minorEastAsia" w:eastAsiaTheme="minorEastAsia" w:hAnsiTheme="minorEastAsia" w:cs="微軟正黑體" w:hint="eastAsia"/>
                <w:sz w:val="24"/>
                <w:szCs w:val="24"/>
              </w:rPr>
              <w:t>石曉楓先生</w:t>
            </w:r>
          </w:p>
          <w:p w14:paraId="735096D9" w14:textId="77777777" w:rsidR="0079289C" w:rsidRDefault="004D7B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發表人：</w:t>
            </w:r>
          </w:p>
          <w:p w14:paraId="75B8050E" w14:textId="1C45CF2E" w:rsidR="0079289C" w:rsidRDefault="004D7B5B">
            <w:pPr>
              <w:ind w:left="228" w:hanging="2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崔文東先生：遭遇殖民現代性</w:t>
            </w:r>
            <w:r w:rsidR="00534106" w:rsidRPr="000440F2">
              <w:rPr>
                <w:rFonts w:asciiTheme="minorEastAsia" w:hAnsiTheme="minorEastAsia" w:hint="cs"/>
                <w:sz w:val="24"/>
                <w:szCs w:val="24"/>
              </w:rPr>
              <w:t>――</w:t>
            </w:r>
            <w:r>
              <w:rPr>
                <w:sz w:val="24"/>
                <w:szCs w:val="24"/>
              </w:rPr>
              <w:t>從老舍〈斷魂槍〉到朱西甯〈鐵漿〉</w:t>
            </w:r>
          </w:p>
          <w:p w14:paraId="2FA6DE9A" w14:textId="081F99B5" w:rsidR="0079289C" w:rsidRDefault="004D7B5B">
            <w:pPr>
              <w:ind w:left="228" w:hanging="2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陳冠薇先生：劉宇昆小說中經典文學的轉化與再造</w:t>
            </w:r>
            <w:r w:rsidR="00534106" w:rsidRPr="000440F2">
              <w:rPr>
                <w:rFonts w:asciiTheme="minorEastAsia" w:hAnsiTheme="minorEastAsia" w:hint="cs"/>
                <w:sz w:val="24"/>
                <w:szCs w:val="24"/>
              </w:rPr>
              <w:t>――</w:t>
            </w:r>
            <w:r>
              <w:rPr>
                <w:sz w:val="24"/>
                <w:szCs w:val="24"/>
              </w:rPr>
              <w:t>以〈狩獵順利〉、〈訟師與孫悟空〉與〈隱娘〉為討論核心</w:t>
            </w:r>
          </w:p>
          <w:p w14:paraId="2984C4F7" w14:textId="77777777" w:rsidR="001F5FC8" w:rsidRPr="005B2C57" w:rsidRDefault="004D7B5B" w:rsidP="001F5FC8">
            <w:pPr>
              <w:ind w:left="283" w:hanging="247"/>
              <w:rPr>
                <w:rFonts w:eastAsiaTheme="minorEastAsia"/>
                <w:bCs/>
                <w:sz w:val="24"/>
                <w:szCs w:val="24"/>
              </w:rPr>
            </w:pPr>
            <w:r w:rsidRPr="00534106">
              <w:rPr>
                <w:sz w:val="24"/>
                <w:szCs w:val="24"/>
              </w:rPr>
              <w:t>陳思齊先生：</w:t>
            </w:r>
            <w:r w:rsidR="001F5FC8" w:rsidRPr="005B2C57">
              <w:rPr>
                <w:rFonts w:eastAsiaTheme="minorEastAsia" w:hint="eastAsia"/>
                <w:bCs/>
                <w:sz w:val="24"/>
                <w:szCs w:val="24"/>
              </w:rPr>
              <w:t>革命的位置：官方與私人空間與權力互動</w:t>
            </w:r>
          </w:p>
          <w:p w14:paraId="072B7BE8" w14:textId="6584F279" w:rsidR="0079289C" w:rsidRPr="00534106" w:rsidRDefault="00534106">
            <w:pPr>
              <w:ind w:left="283" w:hanging="24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4106">
              <w:rPr>
                <w:rFonts w:ascii="新細明體" w:eastAsia="新細明體" w:hAnsi="新細明體" w:cs="新細明體" w:hint="eastAsia"/>
                <w:sz w:val="24"/>
                <w:szCs w:val="24"/>
              </w:rPr>
              <w:t>劉澤安先生：感同身受的《哀悼乳房》</w:t>
            </w:r>
            <w:r w:rsidRPr="00534106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Pr="00534106">
              <w:rPr>
                <w:rFonts w:ascii="新細明體" w:eastAsia="新細明體" w:hAnsi="新細明體" w:cs="新細明體" w:hint="eastAsia"/>
                <w:sz w:val="24"/>
                <w:szCs w:val="24"/>
              </w:rPr>
              <w:t>香港文學自療的開展</w:t>
            </w:r>
          </w:p>
          <w:p w14:paraId="07666DC1" w14:textId="74179A6C" w:rsidR="0079289C" w:rsidRDefault="004D7B5B" w:rsidP="00E25B4E">
            <w:pPr>
              <w:ind w:left="283" w:hanging="247"/>
              <w:rPr>
                <w:rFonts w:ascii="Times New Roman" w:eastAsia="Times New Roman" w:hAnsi="Times New Roman" w:cs="Times New Roman"/>
              </w:rPr>
            </w:pPr>
            <w:r w:rsidRPr="00534106">
              <w:rPr>
                <w:sz w:val="24"/>
                <w:szCs w:val="24"/>
              </w:rPr>
              <w:t>薛珮緹先生：</w:t>
            </w:r>
            <w:r w:rsidR="00DE5B91" w:rsidRPr="00534106">
              <w:rPr>
                <w:rFonts w:hint="eastAsia"/>
                <w:sz w:val="24"/>
                <w:szCs w:val="24"/>
              </w:rPr>
              <w:t>馴養的「性」</w:t>
            </w:r>
            <w:r w:rsidR="00534106" w:rsidRPr="00534106">
              <w:rPr>
                <w:rFonts w:ascii="新細明體" w:eastAsia="新細明體" w:hAnsi="新細明體" w:cs="新細明體" w:hint="eastAsia"/>
                <w:sz w:val="24"/>
                <w:szCs w:val="24"/>
              </w:rPr>
              <w:t>：</w:t>
            </w:r>
            <w:r w:rsidR="00DE5B91" w:rsidRPr="00534106">
              <w:rPr>
                <w:sz w:val="24"/>
                <w:szCs w:val="24"/>
              </w:rPr>
              <w:t>論嚴歌苓《</w:t>
            </w:r>
            <w:r w:rsidR="00DE5B91" w:rsidRPr="00E70E21">
              <w:rPr>
                <w:rFonts w:asciiTheme="minorEastAsia" w:eastAsiaTheme="minorEastAsia" w:hAnsiTheme="minorEastAsia"/>
                <w:sz w:val="24"/>
                <w:szCs w:val="24"/>
              </w:rPr>
              <w:t>雌</w:t>
            </w:r>
            <w:r w:rsidR="00DE5B91" w:rsidRPr="00534106">
              <w:rPr>
                <w:sz w:val="24"/>
                <w:szCs w:val="24"/>
              </w:rPr>
              <w:t>性的草地》革命與情欲的辯證</w:t>
            </w:r>
          </w:p>
        </w:tc>
        <w:tc>
          <w:tcPr>
            <w:tcW w:w="26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C24A3" w14:textId="77777777" w:rsidR="00534106" w:rsidRPr="000440F2" w:rsidRDefault="00534106" w:rsidP="00534106">
            <w:pPr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 w:hint="eastAsia"/>
                <w:sz w:val="24"/>
                <w:szCs w:val="24"/>
              </w:rPr>
              <w:t>602</w:t>
            </w:r>
            <w:r>
              <w:rPr>
                <w:rFonts w:ascii="Times New Roman" w:hint="eastAsia"/>
                <w:sz w:val="24"/>
                <w:szCs w:val="24"/>
              </w:rPr>
              <w:t>室</w:t>
            </w:r>
          </w:p>
          <w:p w14:paraId="5BD6682A" w14:textId="77777777" w:rsidR="00534106" w:rsidRPr="000440F2" w:rsidRDefault="00534106" w:rsidP="00534106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F47978">
              <w:rPr>
                <w:rFonts w:ascii="標楷體" w:eastAsia="標楷體" w:hAnsi="標楷體" w:hint="eastAsia"/>
                <w:b/>
                <w:sz w:val="26"/>
                <w:szCs w:val="26"/>
              </w:rPr>
              <w:t>現代性與傳統的交鋒：華人社會的文化重塑</w:t>
            </w:r>
          </w:p>
          <w:p w14:paraId="01759BC8" w14:textId="1BADDE8B" w:rsidR="0079289C" w:rsidRDefault="004D7B5B">
            <w:pPr>
              <w:rPr>
                <w:sz w:val="24"/>
                <w:szCs w:val="24"/>
                <w:highlight w:val="yellow"/>
              </w:rPr>
            </w:pPr>
            <w:r w:rsidRPr="004A74AF">
              <w:rPr>
                <w:rFonts w:asciiTheme="minorEastAsia" w:eastAsiaTheme="minorEastAsia" w:hAnsiTheme="minorEastAsia" w:cs="微軟正黑體" w:hint="eastAsia"/>
                <w:sz w:val="24"/>
                <w:szCs w:val="24"/>
              </w:rPr>
              <w:t>主</w:t>
            </w:r>
            <w:r w:rsidRPr="004A74AF">
              <w:rPr>
                <w:rFonts w:asciiTheme="minorEastAsia" w:eastAsiaTheme="minorEastAsia" w:hAnsiTheme="minorEastAsia" w:cs="微軟正黑體"/>
                <w:sz w:val="24"/>
                <w:szCs w:val="24"/>
              </w:rPr>
              <w:t>持人</w:t>
            </w:r>
            <w:r w:rsidRPr="004A74AF">
              <w:rPr>
                <w:sz w:val="24"/>
                <w:szCs w:val="24"/>
              </w:rPr>
              <w:t>：</w:t>
            </w:r>
            <w:r w:rsidR="004A74AF" w:rsidRPr="004A74AF">
              <w:rPr>
                <w:sz w:val="24"/>
                <w:szCs w:val="24"/>
              </w:rPr>
              <w:t>余</w:t>
            </w:r>
            <w:r w:rsidR="004A74AF" w:rsidRPr="00534106">
              <w:rPr>
                <w:sz w:val="24"/>
                <w:szCs w:val="24"/>
              </w:rPr>
              <w:t>欣娟先生</w:t>
            </w:r>
          </w:p>
          <w:p w14:paraId="17E5F12B" w14:textId="77777777" w:rsidR="0079289C" w:rsidRDefault="004D7B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發表人：</w:t>
            </w:r>
          </w:p>
          <w:p w14:paraId="6B61CA39" w14:textId="77777777" w:rsidR="0079289C" w:rsidRPr="00534106" w:rsidRDefault="004D7B5B">
            <w:pPr>
              <w:ind w:left="228" w:hanging="228"/>
              <w:rPr>
                <w:sz w:val="24"/>
                <w:szCs w:val="24"/>
              </w:rPr>
            </w:pPr>
            <w:r w:rsidRPr="00534106">
              <w:rPr>
                <w:sz w:val="24"/>
                <w:szCs w:val="24"/>
              </w:rPr>
              <w:t>余欣娟先生：乳汁書寫與母職主體：當代臺灣女詩人產後經驗之身體語言與文化轉譯</w:t>
            </w:r>
          </w:p>
          <w:p w14:paraId="2197DC9D" w14:textId="77777777" w:rsidR="0079289C" w:rsidRPr="00534106" w:rsidRDefault="004D7B5B">
            <w:pPr>
              <w:ind w:left="228" w:hanging="228"/>
              <w:rPr>
                <w:sz w:val="24"/>
                <w:szCs w:val="24"/>
              </w:rPr>
            </w:pPr>
            <w:r w:rsidRPr="00534106">
              <w:rPr>
                <w:sz w:val="24"/>
                <w:szCs w:val="24"/>
              </w:rPr>
              <w:t>陳慧玲先生：斷裂與傳承：談《第六十七隻穿山甲》的同志逃亡與世界主義願景</w:t>
            </w:r>
          </w:p>
          <w:p w14:paraId="59F7447B" w14:textId="1D562D1A" w:rsidR="0079289C" w:rsidRPr="00534106" w:rsidRDefault="004D7B5B">
            <w:pPr>
              <w:ind w:left="228" w:hanging="228"/>
              <w:rPr>
                <w:sz w:val="24"/>
                <w:szCs w:val="24"/>
              </w:rPr>
            </w:pPr>
            <w:r w:rsidRPr="00534106">
              <w:rPr>
                <w:sz w:val="24"/>
                <w:szCs w:val="24"/>
              </w:rPr>
              <w:t>孔薇涵先生、張尚文先生：</w:t>
            </w:r>
            <w:r w:rsidR="009F59B2" w:rsidRPr="00534106">
              <w:rPr>
                <w:rFonts w:hint="eastAsia"/>
                <w:sz w:val="24"/>
                <w:szCs w:val="24"/>
              </w:rPr>
              <w:t>語言學理論在創傷敘事研究中的應用</w:t>
            </w:r>
            <w:r w:rsidR="00534106" w:rsidRPr="00534106">
              <w:rPr>
                <w:rFonts w:asciiTheme="minorEastAsia" w:hAnsiTheme="minorEastAsia" w:hint="cs"/>
                <w:sz w:val="24"/>
                <w:szCs w:val="24"/>
              </w:rPr>
              <w:t>――</w:t>
            </w:r>
            <w:r w:rsidR="009F59B2" w:rsidRPr="00534106">
              <w:rPr>
                <w:rFonts w:hint="eastAsia"/>
                <w:sz w:val="24"/>
                <w:szCs w:val="24"/>
              </w:rPr>
              <w:t>以《房思琪的初戀樂園》為例</w:t>
            </w:r>
          </w:p>
          <w:p w14:paraId="7E0B0D87" w14:textId="77777777" w:rsidR="0079289C" w:rsidRPr="00534106" w:rsidRDefault="004D7B5B">
            <w:pPr>
              <w:ind w:left="228" w:hanging="228"/>
              <w:rPr>
                <w:sz w:val="24"/>
                <w:szCs w:val="24"/>
              </w:rPr>
            </w:pPr>
            <w:r w:rsidRPr="00534106">
              <w:rPr>
                <w:sz w:val="24"/>
                <w:szCs w:val="24"/>
              </w:rPr>
              <w:t>陳信宇先生：身體．國體．疾病：當代華語語系小說中的疾病觀與身體政治</w:t>
            </w:r>
          </w:p>
          <w:p w14:paraId="0912F500" w14:textId="2A791FF7" w:rsidR="0079289C" w:rsidRPr="00146380" w:rsidRDefault="00146380" w:rsidP="00146380">
            <w:pPr>
              <w:ind w:left="197" w:hangingChars="82" w:hanging="197"/>
              <w:rPr>
                <w:rFonts w:asciiTheme="minorEastAsia" w:eastAsiaTheme="minorEastAsia" w:hAnsiTheme="minorEastAsia"/>
                <w:b/>
                <w:bCs/>
                <w:sz w:val="24"/>
                <w:szCs w:val="24"/>
              </w:rPr>
            </w:pPr>
            <w:r w:rsidRPr="005573A1">
              <w:rPr>
                <w:rFonts w:asciiTheme="minorEastAsia" w:hAnsiTheme="minorEastAsia" w:hint="eastAsia"/>
                <w:bCs/>
                <w:sz w:val="24"/>
                <w:szCs w:val="24"/>
              </w:rPr>
              <w:t>陳韻如先生：</w:t>
            </w:r>
            <w:r w:rsidR="00953E29" w:rsidRPr="005B2C57">
              <w:rPr>
                <w:rFonts w:eastAsiaTheme="minorEastAsia" w:hint="eastAsia"/>
                <w:bCs/>
                <w:sz w:val="24"/>
                <w:szCs w:val="24"/>
              </w:rPr>
              <w:t>劇場的文學轉譯與教學應用</w:t>
            </w:r>
            <w:r w:rsidR="005B2C57" w:rsidRPr="000440F2">
              <w:rPr>
                <w:rFonts w:asciiTheme="minorEastAsia" w:hAnsiTheme="minorEastAsia" w:hint="cs"/>
                <w:sz w:val="24"/>
                <w:szCs w:val="24"/>
              </w:rPr>
              <w:t>――</w:t>
            </w:r>
            <w:r w:rsidR="00953E29" w:rsidRPr="005B2C57">
              <w:rPr>
                <w:rFonts w:eastAsiaTheme="minorEastAsia" w:hint="eastAsia"/>
                <w:bCs/>
                <w:sz w:val="24"/>
                <w:szCs w:val="24"/>
              </w:rPr>
              <w:t>以趨勢詩劇場《日日是好日》及曉劇場《戰士</w:t>
            </w:r>
            <w:r w:rsidR="005B2C57">
              <w:rPr>
                <w:rFonts w:eastAsiaTheme="minorEastAsia" w:hint="eastAsia"/>
                <w:bCs/>
                <w:sz w:val="24"/>
                <w:szCs w:val="24"/>
              </w:rPr>
              <w:t>，</w:t>
            </w:r>
            <w:r w:rsidR="00953E29" w:rsidRPr="005B2C57">
              <w:rPr>
                <w:rFonts w:eastAsiaTheme="minorEastAsia"/>
                <w:bCs/>
                <w:sz w:val="24"/>
                <w:szCs w:val="24"/>
              </w:rPr>
              <w:t>乾杯</w:t>
            </w:r>
            <w:r w:rsidR="005B2C57">
              <w:rPr>
                <w:rFonts w:eastAsiaTheme="minorEastAsia" w:hint="eastAsia"/>
                <w:bCs/>
                <w:sz w:val="24"/>
                <w:szCs w:val="24"/>
              </w:rPr>
              <w:t>！</w:t>
            </w:r>
            <w:r w:rsidR="00953E29" w:rsidRPr="005B2C57">
              <w:rPr>
                <w:rFonts w:eastAsiaTheme="minorEastAsia"/>
                <w:bCs/>
                <w:sz w:val="24"/>
                <w:szCs w:val="24"/>
              </w:rPr>
              <w:t>》為例</w:t>
            </w:r>
          </w:p>
        </w:tc>
        <w:tc>
          <w:tcPr>
            <w:tcW w:w="26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088554" w14:textId="77777777" w:rsidR="00534106" w:rsidRPr="000440F2" w:rsidRDefault="00534106" w:rsidP="00534106">
            <w:pPr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 w:hint="eastAsia"/>
                <w:sz w:val="24"/>
                <w:szCs w:val="24"/>
              </w:rPr>
              <w:t>603</w:t>
            </w:r>
            <w:r>
              <w:rPr>
                <w:rFonts w:ascii="Times New Roman" w:hint="eastAsia"/>
                <w:sz w:val="24"/>
                <w:szCs w:val="24"/>
              </w:rPr>
              <w:t>室</w:t>
            </w:r>
          </w:p>
          <w:p w14:paraId="18EFA1F6" w14:textId="77777777" w:rsidR="00534106" w:rsidRPr="000440F2" w:rsidRDefault="00534106" w:rsidP="00534106">
            <w:pPr>
              <w:jc w:val="center"/>
              <w:rPr>
                <w:rFonts w:eastAsia="標楷體"/>
                <w:b/>
                <w:sz w:val="26"/>
                <w:szCs w:val="26"/>
              </w:rPr>
            </w:pPr>
            <w:r w:rsidRPr="006B27A3">
              <w:rPr>
                <w:rFonts w:eastAsia="標楷體" w:hint="eastAsia"/>
                <w:b/>
                <w:sz w:val="26"/>
                <w:szCs w:val="26"/>
              </w:rPr>
              <w:t>漢學的全球化視域與自我定位</w:t>
            </w:r>
          </w:p>
          <w:p w14:paraId="258BC4C0" w14:textId="275E393E" w:rsidR="0079289C" w:rsidRPr="006B2126" w:rsidRDefault="004D7B5B">
            <w:pPr>
              <w:rPr>
                <w:sz w:val="24"/>
                <w:szCs w:val="24"/>
              </w:rPr>
            </w:pPr>
            <w:r w:rsidRPr="006B2126">
              <w:rPr>
                <w:rFonts w:asciiTheme="minorEastAsia" w:eastAsiaTheme="minorEastAsia" w:hAnsiTheme="minorEastAsia" w:cs="微軟正黑體" w:hint="eastAsia"/>
                <w:sz w:val="24"/>
                <w:szCs w:val="24"/>
              </w:rPr>
              <w:t>主</w:t>
            </w:r>
            <w:r w:rsidRPr="006B2126">
              <w:rPr>
                <w:rFonts w:asciiTheme="minorEastAsia" w:eastAsiaTheme="minorEastAsia" w:hAnsiTheme="minorEastAsia" w:cs="微軟正黑體"/>
                <w:sz w:val="24"/>
                <w:szCs w:val="24"/>
              </w:rPr>
              <w:t>持</w:t>
            </w:r>
            <w:r w:rsidRPr="006B2126">
              <w:rPr>
                <w:sz w:val="24"/>
                <w:szCs w:val="24"/>
              </w:rPr>
              <w:t>人：</w:t>
            </w:r>
            <w:r w:rsidR="00B833D7" w:rsidRPr="009C2D56">
              <w:rPr>
                <w:rFonts w:ascii="新細明體" w:eastAsia="新細明體" w:hAnsi="新細明體" w:cs="新細明體" w:hint="eastAsia"/>
                <w:sz w:val="24"/>
                <w:szCs w:val="24"/>
              </w:rPr>
              <w:t>鍾宗憲</w:t>
            </w:r>
            <w:r w:rsidR="006B2126" w:rsidRPr="009C2D56">
              <w:rPr>
                <w:rFonts w:ascii="新細明體" w:eastAsia="新細明體" w:hAnsi="新細明體" w:cs="新細明體" w:hint="eastAsia"/>
                <w:sz w:val="24"/>
                <w:szCs w:val="24"/>
              </w:rPr>
              <w:t>先生</w:t>
            </w:r>
          </w:p>
          <w:p w14:paraId="7E07C905" w14:textId="77777777" w:rsidR="0079289C" w:rsidRDefault="004D7B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發表人：</w:t>
            </w:r>
          </w:p>
          <w:p w14:paraId="70433100" w14:textId="77777777" w:rsidR="009526A2" w:rsidRDefault="009526A2">
            <w:pPr>
              <w:ind w:left="250" w:hanging="250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 w:hint="eastAsia"/>
                <w:sz w:val="24"/>
                <w:szCs w:val="24"/>
              </w:rPr>
              <w:t>阮秋賢先生：從教學到研究：對中國文學在越南的研究趨向的一種觀察</w:t>
            </w:r>
          </w:p>
          <w:p w14:paraId="0BB7CBC4" w14:textId="30135225" w:rsidR="0079289C" w:rsidRDefault="004D7B5B">
            <w:pPr>
              <w:ind w:left="250" w:hanging="25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陳寅清先生：英美漢學的世代對話：以三個世代的漢學巨擘</w:t>
            </w:r>
            <w:r w:rsidR="00534106" w:rsidRPr="000440F2">
              <w:rPr>
                <w:rFonts w:asciiTheme="minorEastAsia" w:hAnsiTheme="minorEastAsia" w:hint="cs"/>
                <w:sz w:val="24"/>
                <w:szCs w:val="24"/>
              </w:rPr>
              <w:t>――</w:t>
            </w:r>
            <w:r>
              <w:rPr>
                <w:sz w:val="24"/>
                <w:szCs w:val="24"/>
              </w:rPr>
              <w:t>葛瑞漢、安樂哲和森舸瀾</w:t>
            </w:r>
            <w:r w:rsidR="00534106" w:rsidRPr="000440F2">
              <w:rPr>
                <w:rFonts w:asciiTheme="minorEastAsia" w:hAnsiTheme="minorEastAsia" w:hint="cs"/>
                <w:sz w:val="24"/>
                <w:szCs w:val="24"/>
              </w:rPr>
              <w:t>――</w:t>
            </w:r>
            <w:r>
              <w:rPr>
                <w:sz w:val="24"/>
                <w:szCs w:val="24"/>
              </w:rPr>
              <w:t>為考察主軸</w:t>
            </w:r>
          </w:p>
          <w:p w14:paraId="659985D2" w14:textId="77777777" w:rsidR="005B2C57" w:rsidRPr="005B2C57" w:rsidRDefault="004D7B5B" w:rsidP="002A0FE2">
            <w:pPr>
              <w:ind w:left="269" w:hanging="269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劉威志先生：</w:t>
            </w:r>
            <w:r w:rsidR="00F26BA2" w:rsidRPr="005B2C57">
              <w:rPr>
                <w:rFonts w:eastAsiaTheme="minorEastAsia" w:hint="eastAsia"/>
                <w:bCs/>
                <w:sz w:val="24"/>
                <w:szCs w:val="24"/>
              </w:rPr>
              <w:t>大江敬香的漢文學志業</w:t>
            </w:r>
            <w:r w:rsidR="005B2C57" w:rsidRPr="005B2C57">
              <w:rPr>
                <w:rFonts w:eastAsiaTheme="minorEastAsia" w:hint="eastAsia"/>
                <w:bCs/>
                <w:sz w:val="24"/>
                <w:szCs w:val="24"/>
              </w:rPr>
              <w:t>：</w:t>
            </w:r>
            <w:r w:rsidR="00F26BA2" w:rsidRPr="005B2C57">
              <w:rPr>
                <w:rFonts w:eastAsiaTheme="minorEastAsia"/>
                <w:bCs/>
                <w:sz w:val="24"/>
                <w:szCs w:val="24"/>
              </w:rPr>
              <w:t>以兩種《花香月影》與《風雅報》為核心</w:t>
            </w:r>
          </w:p>
          <w:p w14:paraId="58E998D6" w14:textId="230DDB0F" w:rsidR="0079289C" w:rsidRPr="002A0FE2" w:rsidRDefault="004D7B5B" w:rsidP="002A0FE2">
            <w:pPr>
              <w:ind w:left="269" w:hanging="269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劉思妤先生：不追問「近代性」的戰後日本中國學者</w:t>
            </w:r>
            <w:r w:rsidR="00534106" w:rsidRPr="000440F2">
              <w:rPr>
                <w:rFonts w:asciiTheme="minorEastAsia" w:hAnsiTheme="minorEastAsia" w:hint="cs"/>
                <w:sz w:val="24"/>
                <w:szCs w:val="24"/>
              </w:rPr>
              <w:t>――</w:t>
            </w:r>
            <w:r>
              <w:rPr>
                <w:sz w:val="24"/>
                <w:szCs w:val="24"/>
              </w:rPr>
              <w:t>荒木見悟的戰爭經驗與人性根柢之探求</w:t>
            </w:r>
          </w:p>
          <w:p w14:paraId="14993232" w14:textId="3D3ECC75" w:rsidR="00623658" w:rsidRPr="00623658" w:rsidRDefault="004D7B5B" w:rsidP="00623658">
            <w:pPr>
              <w:ind w:left="197" w:hanging="197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  <w:highlight w:val="white"/>
              </w:rPr>
              <w:t>譚哲明先生：</w:t>
            </w:r>
            <w:r w:rsidR="008B32D4" w:rsidRPr="00534106">
              <w:rPr>
                <w:rFonts w:hint="eastAsia"/>
                <w:sz w:val="24"/>
                <w:szCs w:val="24"/>
              </w:rPr>
              <w:t>想像的中國</w:t>
            </w:r>
            <w:r w:rsidR="00534106" w:rsidRPr="00534106">
              <w:rPr>
                <w:rFonts w:ascii="新細明體" w:eastAsia="新細明體" w:hAnsi="新細明體" w:cs="新細明體" w:hint="eastAsia"/>
                <w:sz w:val="24"/>
                <w:szCs w:val="24"/>
              </w:rPr>
              <w:t>：</w:t>
            </w:r>
            <w:r w:rsidR="008B32D4" w:rsidRPr="00534106">
              <w:rPr>
                <w:sz w:val="24"/>
                <w:szCs w:val="24"/>
              </w:rPr>
              <w:t>近現代洋涇</w:t>
            </w:r>
            <w:r w:rsidR="008B32D4" w:rsidRPr="00534106">
              <w:rPr>
                <w:rFonts w:hint="eastAsia"/>
                <w:sz w:val="24"/>
                <w:szCs w:val="24"/>
              </w:rPr>
              <w:t>浜英語文學中「他者」形象的生成</w:t>
            </w:r>
          </w:p>
        </w:tc>
        <w:tc>
          <w:tcPr>
            <w:tcW w:w="2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5508A" w14:textId="77777777" w:rsidR="00534106" w:rsidRPr="000440F2" w:rsidRDefault="00534106" w:rsidP="00534106">
            <w:pPr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 w:hint="eastAsia"/>
                <w:sz w:val="24"/>
                <w:szCs w:val="24"/>
              </w:rPr>
              <w:t>604</w:t>
            </w:r>
            <w:r>
              <w:rPr>
                <w:rFonts w:ascii="Times New Roman" w:hint="eastAsia"/>
                <w:sz w:val="24"/>
                <w:szCs w:val="24"/>
              </w:rPr>
              <w:t>室</w:t>
            </w:r>
          </w:p>
          <w:p w14:paraId="280FC455" w14:textId="77777777" w:rsidR="00534106" w:rsidRPr="000440F2" w:rsidRDefault="00534106" w:rsidP="00534106">
            <w:pPr>
              <w:jc w:val="center"/>
              <w:rPr>
                <w:rFonts w:eastAsia="標楷體"/>
                <w:b/>
                <w:sz w:val="26"/>
                <w:szCs w:val="26"/>
              </w:rPr>
            </w:pPr>
            <w:r w:rsidRPr="005573A1">
              <w:rPr>
                <w:rFonts w:eastAsia="標楷體" w:hint="eastAsia"/>
                <w:b/>
                <w:sz w:val="26"/>
                <w:szCs w:val="26"/>
              </w:rPr>
              <w:t>傳統子學的現代研究</w:t>
            </w:r>
          </w:p>
          <w:p w14:paraId="7FEBB0A4" w14:textId="3F4CBB5C" w:rsidR="00534106" w:rsidRPr="00A262E8" w:rsidRDefault="00534106" w:rsidP="00534106">
            <w:pPr>
              <w:rPr>
                <w:rFonts w:eastAsiaTheme="minorEastAsia"/>
                <w:sz w:val="24"/>
                <w:szCs w:val="24"/>
                <w:shd w:val="clear" w:color="auto" w:fill="FFFFFF" w:themeFill="background1"/>
              </w:rPr>
            </w:pPr>
            <w:r w:rsidRPr="00A262E8">
              <w:rPr>
                <w:rFonts w:asciiTheme="minorEastAsia" w:eastAsiaTheme="minorEastAsia" w:hAnsiTheme="minorEastAsia" w:cs="微軟正黑體" w:hint="eastAsia"/>
                <w:sz w:val="24"/>
                <w:szCs w:val="24"/>
              </w:rPr>
              <w:t>主持</w:t>
            </w:r>
            <w:r w:rsidRPr="00A262E8">
              <w:rPr>
                <w:rFonts w:hint="eastAsia"/>
                <w:sz w:val="24"/>
                <w:szCs w:val="24"/>
                <w:shd w:val="clear" w:color="auto" w:fill="FFFFFF" w:themeFill="background1"/>
              </w:rPr>
              <w:t>人：</w:t>
            </w:r>
            <w:r w:rsidR="001B69B8" w:rsidRPr="00A262E8">
              <w:rPr>
                <w:rFonts w:ascii="新細明體" w:eastAsia="新細明體" w:hAnsi="新細明體" w:cs="新細明體" w:hint="eastAsia"/>
                <w:sz w:val="24"/>
                <w:szCs w:val="24"/>
                <w:shd w:val="clear" w:color="auto" w:fill="FFFFFF" w:themeFill="background1"/>
              </w:rPr>
              <w:t>許華峰</w:t>
            </w:r>
            <w:r w:rsidR="00993297" w:rsidRPr="00A262E8">
              <w:rPr>
                <w:rFonts w:ascii="新細明體" w:eastAsia="新細明體" w:hAnsi="新細明體" w:cs="新細明體" w:hint="eastAsia"/>
                <w:sz w:val="24"/>
                <w:szCs w:val="24"/>
                <w:shd w:val="clear" w:color="auto" w:fill="FFFFFF" w:themeFill="background1"/>
              </w:rPr>
              <w:t>先生</w:t>
            </w:r>
          </w:p>
          <w:p w14:paraId="504F5B4C" w14:textId="77777777" w:rsidR="0079289C" w:rsidRDefault="004D7B5B">
            <w:pPr>
              <w:rPr>
                <w:sz w:val="24"/>
                <w:szCs w:val="24"/>
              </w:rPr>
            </w:pPr>
            <w:r w:rsidRPr="00223DF4">
              <w:rPr>
                <w:rFonts w:asciiTheme="minorEastAsia" w:eastAsiaTheme="minorEastAsia" w:hAnsiTheme="minorEastAsia" w:cs="微軟正黑體" w:hint="eastAsia"/>
                <w:sz w:val="24"/>
                <w:szCs w:val="24"/>
              </w:rPr>
              <w:t>發</w:t>
            </w:r>
            <w:r>
              <w:rPr>
                <w:sz w:val="24"/>
                <w:szCs w:val="24"/>
              </w:rPr>
              <w:t>表人：</w:t>
            </w:r>
          </w:p>
          <w:p w14:paraId="0F6E48B5" w14:textId="4618AA5F" w:rsidR="0079289C" w:rsidRDefault="004D7B5B">
            <w:pPr>
              <w:ind w:left="197" w:hanging="1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詹秉叡先生：儒學「普世價值」如何「行銷」？</w:t>
            </w:r>
            <w:r w:rsidR="00534106" w:rsidRPr="000440F2">
              <w:rPr>
                <w:rFonts w:asciiTheme="minorEastAsia" w:hAnsiTheme="minorEastAsia" w:hint="cs"/>
                <w:sz w:val="24"/>
                <w:szCs w:val="24"/>
              </w:rPr>
              <w:t>――</w:t>
            </w:r>
            <w:r>
              <w:rPr>
                <w:sz w:val="24"/>
                <w:szCs w:val="24"/>
              </w:rPr>
              <w:t>以「中庸之道」為例</w:t>
            </w:r>
          </w:p>
          <w:p w14:paraId="14E7EFEB" w14:textId="102B6E51" w:rsidR="0079289C" w:rsidRPr="00534106" w:rsidRDefault="004D7B5B">
            <w:pPr>
              <w:ind w:left="197" w:hanging="1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林書漢先生：清末民初子學詮釋視野的省思</w:t>
            </w:r>
            <w:r w:rsidR="00534106" w:rsidRPr="00534106">
              <w:rPr>
                <w:rFonts w:asciiTheme="minorEastAsia" w:hAnsiTheme="minorEastAsia" w:hint="cs"/>
                <w:sz w:val="24"/>
                <w:szCs w:val="24"/>
              </w:rPr>
              <w:t>――</w:t>
            </w:r>
            <w:r w:rsidRPr="00534106">
              <w:rPr>
                <w:sz w:val="24"/>
                <w:szCs w:val="24"/>
              </w:rPr>
              <w:t>以廖平、劉師培、章太炎作為考察對象</w:t>
            </w:r>
          </w:p>
          <w:p w14:paraId="07EF372D" w14:textId="77777777" w:rsidR="005330B5" w:rsidRPr="00534106" w:rsidRDefault="004D7B5B">
            <w:pPr>
              <w:ind w:left="197" w:hanging="197"/>
              <w:rPr>
                <w:rFonts w:asciiTheme="minorEastAsia" w:eastAsiaTheme="minorEastAsia" w:hAnsiTheme="minorEastAsia" w:cs="標楷體"/>
                <w:sz w:val="24"/>
                <w:szCs w:val="24"/>
              </w:rPr>
            </w:pPr>
            <w:r w:rsidRPr="00534106">
              <w:rPr>
                <w:rFonts w:asciiTheme="minorEastAsia" w:eastAsiaTheme="minorEastAsia" w:hAnsiTheme="minorEastAsia" w:cs="標楷體"/>
                <w:sz w:val="24"/>
                <w:szCs w:val="24"/>
              </w:rPr>
              <w:t>林麗玲先生：</w:t>
            </w:r>
            <w:r w:rsidR="005330B5" w:rsidRPr="00534106">
              <w:rPr>
                <w:rFonts w:asciiTheme="minorEastAsia" w:eastAsiaTheme="minorEastAsia" w:hAnsiTheme="minorEastAsia" w:cs="標楷體" w:hint="eastAsia"/>
                <w:sz w:val="24"/>
                <w:szCs w:val="24"/>
              </w:rPr>
              <w:t>《朝鮮王朝實錄》引用《孟子》考</w:t>
            </w:r>
          </w:p>
          <w:p w14:paraId="10EFE7B6" w14:textId="34F3ACAE" w:rsidR="0079289C" w:rsidRPr="00534106" w:rsidRDefault="004D7B5B">
            <w:pPr>
              <w:ind w:left="197" w:hanging="197"/>
              <w:rPr>
                <w:rFonts w:asciiTheme="minorEastAsia" w:eastAsiaTheme="minorEastAsia" w:hAnsiTheme="minorEastAsia" w:cs="標楷體"/>
                <w:sz w:val="24"/>
                <w:szCs w:val="24"/>
              </w:rPr>
            </w:pPr>
            <w:r w:rsidRPr="00534106">
              <w:rPr>
                <w:rFonts w:asciiTheme="minorEastAsia" w:eastAsiaTheme="minorEastAsia" w:hAnsiTheme="minorEastAsia" w:cs="標楷體"/>
                <w:sz w:val="24"/>
                <w:szCs w:val="24"/>
              </w:rPr>
              <w:t>梁右典先生：理則方法：論陳大齊先生的《論語》研究</w:t>
            </w:r>
            <w:r w:rsidR="00052694" w:rsidRPr="005573A1">
              <w:rPr>
                <w:rFonts w:asciiTheme="minorEastAsia" w:eastAsiaTheme="minorEastAsia" w:hAnsiTheme="minorEastAsia" w:hint="eastAsia"/>
                <w:sz w:val="24"/>
                <w:szCs w:val="24"/>
              </w:rPr>
              <w:t>（</w:t>
            </w:r>
            <w:r w:rsidR="004A74AF">
              <w:rPr>
                <w:rFonts w:asciiTheme="minorEastAsia" w:eastAsiaTheme="minorEastAsia" w:hAnsiTheme="minorEastAsia" w:hint="eastAsia"/>
                <w:sz w:val="24"/>
                <w:szCs w:val="24"/>
              </w:rPr>
              <w:t>錄影</w:t>
            </w:r>
            <w:r w:rsidR="00052694" w:rsidRPr="005573A1">
              <w:rPr>
                <w:rFonts w:asciiTheme="minorEastAsia" w:eastAsiaTheme="minorEastAsia" w:hAnsiTheme="minorEastAsia" w:hint="eastAsia"/>
                <w:sz w:val="24"/>
                <w:szCs w:val="24"/>
              </w:rPr>
              <w:t>發表）</w:t>
            </w:r>
          </w:p>
          <w:p w14:paraId="1D6767C1" w14:textId="6E39A0F4" w:rsidR="0079289C" w:rsidRPr="00534106" w:rsidRDefault="004D7B5B" w:rsidP="00D54ABD">
            <w:pPr>
              <w:ind w:left="197" w:hanging="197"/>
              <w:rPr>
                <w:rFonts w:eastAsiaTheme="minorEastAsia"/>
              </w:rPr>
            </w:pPr>
            <w:r w:rsidRPr="00534106">
              <w:rPr>
                <w:rFonts w:asciiTheme="minorEastAsia" w:eastAsiaTheme="minorEastAsia" w:hAnsiTheme="minorEastAsia" w:cs="標楷體"/>
                <w:sz w:val="24"/>
                <w:szCs w:val="24"/>
              </w:rPr>
              <w:t>陳竑廷先生：</w:t>
            </w:r>
            <w:r w:rsidR="00B87DA1" w:rsidRPr="00534106">
              <w:rPr>
                <w:rFonts w:asciiTheme="minorEastAsia" w:eastAsiaTheme="minorEastAsia" w:hAnsiTheme="minorEastAsia" w:cs="標楷體" w:hint="eastAsia"/>
                <w:sz w:val="24"/>
                <w:szCs w:val="24"/>
              </w:rPr>
              <w:t>明清東亞漢籍的「墨子」書寫</w:t>
            </w:r>
            <w:r w:rsidR="00534106" w:rsidRPr="00534106">
              <w:rPr>
                <w:rFonts w:asciiTheme="minorEastAsia" w:eastAsiaTheme="minorEastAsia" w:hAnsiTheme="minorEastAsia" w:cs="標楷體" w:hint="eastAsia"/>
                <w:sz w:val="24"/>
                <w:szCs w:val="24"/>
              </w:rPr>
              <w:t>：</w:t>
            </w:r>
            <w:r w:rsidR="00B87DA1" w:rsidRPr="00534106">
              <w:rPr>
                <w:rFonts w:asciiTheme="minorEastAsia" w:eastAsiaTheme="minorEastAsia" w:hAnsiTheme="minorEastAsia" w:cs="標楷體"/>
                <w:sz w:val="24"/>
                <w:szCs w:val="24"/>
              </w:rPr>
              <w:t>以朝鮮許筠、鄭之虎、洪奭周與江戶諸葛蠡為例</w:t>
            </w:r>
          </w:p>
        </w:tc>
      </w:tr>
      <w:bookmarkEnd w:id="2"/>
    </w:tbl>
    <w:p w14:paraId="3387A4DF" w14:textId="77777777" w:rsidR="0079289C" w:rsidRDefault="0079289C">
      <w:pPr>
        <w:widowControl/>
        <w:jc w:val="left"/>
      </w:pPr>
    </w:p>
    <w:p w14:paraId="38D66041" w14:textId="77777777" w:rsidR="001E2224" w:rsidRDefault="001E2224">
      <w:r>
        <w:br w:type="page"/>
      </w:r>
    </w:p>
    <w:tbl>
      <w:tblPr>
        <w:tblStyle w:val="ac"/>
        <w:tblW w:w="1484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1"/>
        <w:gridCol w:w="508"/>
        <w:gridCol w:w="2239"/>
        <w:gridCol w:w="522"/>
        <w:gridCol w:w="597"/>
        <w:gridCol w:w="1120"/>
        <w:gridCol w:w="920"/>
        <w:gridCol w:w="1319"/>
        <w:gridCol w:w="1316"/>
        <w:gridCol w:w="923"/>
        <w:gridCol w:w="1119"/>
        <w:gridCol w:w="612"/>
        <w:gridCol w:w="508"/>
        <w:gridCol w:w="2239"/>
      </w:tblGrid>
      <w:tr w:rsidR="001E2224" w14:paraId="7322CC98" w14:textId="77777777" w:rsidTr="009C2D56">
        <w:trPr>
          <w:trHeight w:val="567"/>
        </w:trPr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CCD5C7" w14:textId="69E60839" w:rsidR="001E2224" w:rsidRDefault="001E2224" w:rsidP="001E2224">
            <w:pPr>
              <w:jc w:val="center"/>
              <w:rPr>
                <w:rFonts w:ascii="標楷體" w:eastAsia="標楷體" w:hAnsi="標楷體" w:cs="標楷體"/>
                <w:b/>
                <w:sz w:val="26"/>
                <w:szCs w:val="26"/>
              </w:rPr>
            </w:pPr>
            <w:r>
              <w:rPr>
                <w:rFonts w:ascii="標楷體" w:eastAsia="標楷體" w:hAnsi="標楷體" w:cs="標楷體"/>
                <w:b/>
                <w:sz w:val="26"/>
                <w:szCs w:val="26"/>
              </w:rPr>
              <w:lastRenderedPageBreak/>
              <w:t>時間</w:t>
            </w:r>
          </w:p>
        </w:tc>
        <w:tc>
          <w:tcPr>
            <w:tcW w:w="13942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321A2B" w14:textId="52D3F1CD" w:rsidR="001E2224" w:rsidRPr="00345B62" w:rsidRDefault="001E2224" w:rsidP="001E222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45B62">
              <w:rPr>
                <w:rFonts w:ascii="Times New Roman"/>
                <w:b/>
                <w:bCs/>
                <w:sz w:val="24"/>
                <w:szCs w:val="24"/>
              </w:rPr>
              <w:t>11</w:t>
            </w:r>
            <w:r w:rsidRPr="00345B62">
              <w:rPr>
                <w:rFonts w:ascii="Times New Roman"/>
                <w:b/>
                <w:sz w:val="24"/>
                <w:szCs w:val="24"/>
              </w:rPr>
              <w:t>月</w:t>
            </w:r>
            <w:r w:rsidRPr="00345B62">
              <w:rPr>
                <w:rFonts w:ascii="Times New Roman" w:hint="eastAsia"/>
                <w:b/>
                <w:sz w:val="24"/>
                <w:szCs w:val="24"/>
              </w:rPr>
              <w:t>2</w:t>
            </w:r>
            <w:r w:rsidRPr="00345B62">
              <w:rPr>
                <w:rFonts w:ascii="Times New Roman"/>
                <w:b/>
                <w:bCs/>
                <w:sz w:val="24"/>
                <w:szCs w:val="24"/>
              </w:rPr>
              <w:t>3</w:t>
            </w:r>
            <w:r w:rsidRPr="00345B62">
              <w:rPr>
                <w:rFonts w:ascii="Times New Roman"/>
                <w:b/>
                <w:sz w:val="24"/>
                <w:szCs w:val="24"/>
              </w:rPr>
              <w:t>日（日）</w:t>
            </w:r>
          </w:p>
        </w:tc>
      </w:tr>
      <w:tr w:rsidR="001E2224" w14:paraId="4E956692" w14:textId="77777777" w:rsidTr="00C850B5">
        <w:trPr>
          <w:trHeight w:val="359"/>
        </w:trPr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0FCF6B" w14:textId="2FCB95E0" w:rsidR="001E2224" w:rsidRDefault="001E2224" w:rsidP="001E2224">
            <w:pPr>
              <w:rPr>
                <w:rFonts w:ascii="標楷體" w:eastAsia="標楷體" w:hAnsi="標楷體" w:cs="標楷體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08:30~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09:10</w:t>
            </w:r>
          </w:p>
        </w:tc>
        <w:tc>
          <w:tcPr>
            <w:tcW w:w="13942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47593C" w14:textId="77777777" w:rsidR="001E2224" w:rsidRDefault="001E2224" w:rsidP="001E2224">
            <w:pPr>
              <w:jc w:val="center"/>
              <w:rPr>
                <w:rFonts w:ascii="標楷體" w:eastAsia="標楷體" w:hAnsi="標楷體"/>
                <w:b/>
                <w:bCs/>
                <w:sz w:val="26"/>
                <w:szCs w:val="26"/>
              </w:rPr>
            </w:pPr>
            <w:r w:rsidRPr="000440F2">
              <w:rPr>
                <w:rFonts w:hint="eastAsia"/>
                <w:sz w:val="24"/>
                <w:szCs w:val="24"/>
              </w:rPr>
              <w:t>誠</w:t>
            </w:r>
            <w:r w:rsidRPr="000440F2">
              <w:rPr>
                <w:rFonts w:ascii="Times New Roman"/>
                <w:sz w:val="24"/>
                <w:szCs w:val="24"/>
              </w:rPr>
              <w:t>101</w:t>
            </w:r>
          </w:p>
          <w:p w14:paraId="045867DE" w14:textId="69373507" w:rsidR="001E2224" w:rsidRDefault="001E2224" w:rsidP="001E2224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0440F2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報到</w:t>
            </w:r>
            <w:r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&amp;領票</w:t>
            </w:r>
          </w:p>
        </w:tc>
      </w:tr>
      <w:tr w:rsidR="0079289C" w14:paraId="54943F53" w14:textId="77777777" w:rsidTr="00C850B5">
        <w:trPr>
          <w:trHeight w:val="703"/>
        </w:trPr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8CCE59" w14:textId="44D4B7B3" w:rsidR="0079289C" w:rsidRDefault="004D7B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09:</w:t>
            </w:r>
            <w:r w:rsidR="00A87C2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0~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A87C26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="00A87C26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942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D507F8" w14:textId="4D938E19" w:rsidR="0079289C" w:rsidRPr="001E2224" w:rsidRDefault="001E2224" w:rsidP="001E2224">
            <w:pPr>
              <w:jc w:val="center"/>
              <w:rPr>
                <w:rFonts w:ascii="Times New Roman" w:eastAsiaTheme="minorEastAsia"/>
                <w:sz w:val="24"/>
                <w:szCs w:val="24"/>
              </w:rPr>
            </w:pPr>
            <w:r w:rsidRPr="000440F2">
              <w:rPr>
                <w:rFonts w:ascii="Times New Roman" w:hint="eastAsia"/>
                <w:sz w:val="24"/>
                <w:szCs w:val="24"/>
              </w:rPr>
              <w:t>誠</w:t>
            </w:r>
            <w:r w:rsidRPr="000440F2">
              <w:rPr>
                <w:rFonts w:ascii="Times New Roman" w:hint="eastAsia"/>
                <w:sz w:val="24"/>
                <w:szCs w:val="24"/>
              </w:rPr>
              <w:t>101</w:t>
            </w:r>
            <w:r w:rsidRPr="000440F2">
              <w:rPr>
                <w:rFonts w:ascii="Times New Roman" w:hint="eastAsia"/>
                <w:sz w:val="24"/>
                <w:szCs w:val="24"/>
              </w:rPr>
              <w:t>：主題演講（</w:t>
            </w:r>
            <w:r>
              <w:rPr>
                <w:rFonts w:ascii="Times New Roman" w:hint="eastAsia"/>
                <w:sz w:val="24"/>
                <w:szCs w:val="24"/>
              </w:rPr>
              <w:t>三</w:t>
            </w:r>
            <w:r w:rsidRPr="000440F2">
              <w:rPr>
                <w:rFonts w:ascii="Times New Roman" w:hint="eastAsia"/>
                <w:sz w:val="24"/>
                <w:szCs w:val="24"/>
              </w:rPr>
              <w:t>）</w:t>
            </w:r>
          </w:p>
          <w:p w14:paraId="5F9F948D" w14:textId="16D4C619" w:rsidR="0079289C" w:rsidRDefault="0003263F">
            <w:pPr>
              <w:jc w:val="center"/>
              <w:rPr>
                <w:sz w:val="26"/>
                <w:szCs w:val="26"/>
              </w:rPr>
            </w:pPr>
            <w:r>
              <w:rPr>
                <w:rFonts w:ascii="標楷體" w:eastAsia="標楷體" w:hAnsi="標楷體" w:cs="新細明體" w:hint="eastAsia"/>
                <w:sz w:val="26"/>
                <w:szCs w:val="26"/>
              </w:rPr>
              <w:t>為了使和諧實現符合現代性的重構，需要什麼？</w:t>
            </w:r>
            <w:r>
              <w:rPr>
                <w:rFonts w:ascii="新細明體" w:eastAsia="新細明體" w:hAnsi="新細明體" w:cs="新細明體" w:hint="eastAsia"/>
                <w:sz w:val="26"/>
                <w:szCs w:val="26"/>
              </w:rPr>
              <w:t>／</w:t>
            </w:r>
            <w:r w:rsidR="007A66C9">
              <w:rPr>
                <w:rFonts w:ascii="新細明體" w:eastAsia="新細明體" w:hAnsi="新細明體" w:cs="新細明體" w:hint="eastAsia"/>
                <w:sz w:val="26"/>
                <w:szCs w:val="26"/>
              </w:rPr>
              <w:t>金渡鎰</w:t>
            </w:r>
            <w:r w:rsidR="001F63FB">
              <w:rPr>
                <w:rFonts w:ascii="新細明體" w:eastAsia="新細明體" w:hAnsi="新細明體" w:cs="新細明體" w:hint="eastAsia"/>
                <w:sz w:val="26"/>
                <w:szCs w:val="26"/>
              </w:rPr>
              <w:t>先生</w:t>
            </w:r>
          </w:p>
          <w:p w14:paraId="0812CECD" w14:textId="1DF96BD4" w:rsidR="0079289C" w:rsidRPr="001A25FE" w:rsidRDefault="004D7B5B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1A25FE">
              <w:rPr>
                <w:sz w:val="24"/>
                <w:szCs w:val="24"/>
              </w:rPr>
              <w:t>主持人：</w:t>
            </w:r>
            <w:r w:rsidR="00A31F03" w:rsidRPr="009C2D56">
              <w:rPr>
                <w:rFonts w:eastAsiaTheme="minorEastAsia" w:hint="eastAsia"/>
                <w:sz w:val="24"/>
                <w:szCs w:val="24"/>
              </w:rPr>
              <w:t>姚彥淇</w:t>
            </w:r>
            <w:r w:rsidR="001A25FE" w:rsidRPr="009C2D56">
              <w:rPr>
                <w:rFonts w:eastAsiaTheme="minorEastAsia" w:hint="eastAsia"/>
                <w:sz w:val="24"/>
                <w:szCs w:val="24"/>
              </w:rPr>
              <w:t>先生</w:t>
            </w:r>
          </w:p>
        </w:tc>
      </w:tr>
      <w:tr w:rsidR="0079289C" w14:paraId="2AFB455E" w14:textId="77777777" w:rsidTr="009C2D56">
        <w:trPr>
          <w:trHeight w:val="567"/>
        </w:trPr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4BA3A4" w14:textId="5A0EDD91" w:rsidR="0079289C" w:rsidRDefault="004D7B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10:</w:t>
            </w:r>
            <w:r w:rsidR="00A87C26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0~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10:</w:t>
            </w:r>
            <w:r w:rsidR="00A87C2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942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D1CEE7" w14:textId="77777777" w:rsidR="0079289C" w:rsidRDefault="004D7B5B">
            <w:pPr>
              <w:jc w:val="center"/>
              <w:rPr>
                <w:rFonts w:ascii="標楷體" w:eastAsia="標楷體" w:hAnsi="標楷體" w:cs="標楷體"/>
                <w:b/>
                <w:sz w:val="26"/>
                <w:szCs w:val="26"/>
              </w:rPr>
            </w:pPr>
            <w:r>
              <w:rPr>
                <w:rFonts w:ascii="標楷體" w:eastAsia="標楷體" w:hAnsi="標楷體" w:cs="標楷體"/>
                <w:b/>
                <w:sz w:val="26"/>
                <w:szCs w:val="26"/>
              </w:rPr>
              <w:t>茶　敘</w:t>
            </w:r>
          </w:p>
        </w:tc>
      </w:tr>
      <w:tr w:rsidR="0079289C" w14:paraId="04A5D8C2" w14:textId="77777777" w:rsidTr="00C850B5">
        <w:trPr>
          <w:trHeight w:val="416"/>
        </w:trPr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A0EBA3" w14:textId="0B85C0C0" w:rsidR="0079289C" w:rsidRDefault="004D7B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" w:name="_Hlk211539265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10:</w:t>
            </w:r>
            <w:r w:rsidR="00A87C2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0~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</w:t>
            </w:r>
            <w:r w:rsidR="00A87C2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="00A87C2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7C8071" w14:textId="77777777" w:rsidR="0079289C" w:rsidRDefault="004D7B5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第四場</w:t>
            </w:r>
          </w:p>
        </w:tc>
        <w:tc>
          <w:tcPr>
            <w:tcW w:w="2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6E84C" w14:textId="77777777" w:rsidR="001E2224" w:rsidRPr="000440F2" w:rsidRDefault="001E2224" w:rsidP="001E2224">
            <w:pPr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 w:hint="eastAsia"/>
                <w:sz w:val="24"/>
                <w:szCs w:val="24"/>
              </w:rPr>
              <w:t>專題討論室</w:t>
            </w:r>
          </w:p>
          <w:p w14:paraId="36A99EC1" w14:textId="0FE24362" w:rsidR="0079289C" w:rsidRPr="001E2224" w:rsidRDefault="001E2224" w:rsidP="001E2224">
            <w:pPr>
              <w:jc w:val="center"/>
              <w:rPr>
                <w:rFonts w:eastAsiaTheme="minorEastAsia"/>
                <w:szCs w:val="24"/>
              </w:rPr>
            </w:pPr>
            <w:r w:rsidRPr="007B5BC9">
              <w:rPr>
                <w:rFonts w:ascii="標楷體" w:eastAsia="標楷體" w:hAnsi="標楷體" w:hint="eastAsia"/>
                <w:b/>
                <w:sz w:val="26"/>
                <w:szCs w:val="26"/>
              </w:rPr>
              <w:t>跨媒介再現與文化政治書寫：從影像、音樂到公共空間的詩學實踐</w:t>
            </w:r>
          </w:p>
          <w:p w14:paraId="243C2416" w14:textId="77777777" w:rsidR="0079289C" w:rsidRDefault="004D7B5B">
            <w:pPr>
              <w:rPr>
                <w:sz w:val="24"/>
                <w:szCs w:val="24"/>
              </w:rPr>
            </w:pPr>
            <w:r>
              <w:rPr>
                <w:rFonts w:ascii="微軟正黑體" w:eastAsia="微軟正黑體" w:hAnsi="微軟正黑體" w:cs="微軟正黑體" w:hint="eastAsia"/>
                <w:sz w:val="24"/>
                <w:szCs w:val="24"/>
              </w:rPr>
              <w:t>主</w:t>
            </w:r>
            <w:r>
              <w:rPr>
                <w:sz w:val="24"/>
                <w:szCs w:val="24"/>
              </w:rPr>
              <w:t>持人：</w:t>
            </w:r>
            <w:r w:rsidRPr="009C2D56">
              <w:rPr>
                <w:sz w:val="24"/>
                <w:szCs w:val="24"/>
              </w:rPr>
              <w:t>須文蔚先生</w:t>
            </w:r>
          </w:p>
          <w:p w14:paraId="32412EE5" w14:textId="77777777" w:rsidR="0079289C" w:rsidRDefault="004D7B5B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發表人：</w:t>
            </w:r>
          </w:p>
          <w:p w14:paraId="5EC7DC41" w14:textId="77777777" w:rsidR="00813606" w:rsidRDefault="004D7B5B" w:rsidP="00813606">
            <w:pPr>
              <w:ind w:left="228" w:hanging="2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葉映禎先生：</w:t>
            </w:r>
            <w:r w:rsidR="00813606" w:rsidRPr="003167C1">
              <w:rPr>
                <w:rFonts w:eastAsiaTheme="minorEastAsia" w:hint="eastAsia"/>
                <w:bCs/>
                <w:sz w:val="24"/>
                <w:szCs w:val="24"/>
              </w:rPr>
              <w:t>楊牧《禁忌的遊戲》與羅爾卡詩歌、電影、吉他曲之互文性研究</w:t>
            </w:r>
          </w:p>
          <w:p w14:paraId="599A8EA6" w14:textId="097B9DCA" w:rsidR="00C92DCD" w:rsidRPr="003167C1" w:rsidRDefault="004D7B5B" w:rsidP="00C92DCD">
            <w:pPr>
              <w:ind w:left="228" w:hanging="228"/>
              <w:rPr>
                <w:rFonts w:eastAsiaTheme="minorEastAsia"/>
                <w:bCs/>
                <w:sz w:val="24"/>
                <w:szCs w:val="24"/>
              </w:rPr>
            </w:pPr>
            <w:r w:rsidRPr="000B06EC">
              <w:rPr>
                <w:sz w:val="24"/>
                <w:szCs w:val="24"/>
              </w:rPr>
              <w:t>黃羽梃先生：</w:t>
            </w:r>
            <w:r w:rsidR="00C92DCD" w:rsidRPr="003167C1">
              <w:rPr>
                <w:rFonts w:eastAsiaTheme="minorEastAsia" w:hint="eastAsia"/>
                <w:bCs/>
                <w:sz w:val="24"/>
                <w:szCs w:val="24"/>
              </w:rPr>
              <w:t>香港的「今時今刻」</w:t>
            </w:r>
            <w:r w:rsidR="003167C1">
              <w:rPr>
                <w:rFonts w:eastAsiaTheme="minorEastAsia" w:hint="eastAsia"/>
                <w:bCs/>
                <w:sz w:val="24"/>
                <w:szCs w:val="24"/>
              </w:rPr>
              <w:t>：</w:t>
            </w:r>
            <w:r w:rsidR="00C92DCD" w:rsidRPr="003167C1">
              <w:rPr>
                <w:rFonts w:eastAsiaTheme="minorEastAsia"/>
                <w:bCs/>
                <w:sz w:val="24"/>
                <w:szCs w:val="24"/>
              </w:rPr>
              <w:t>許鞍華《詩》中的香港詩人</w:t>
            </w:r>
            <w:r w:rsidR="003167C1">
              <w:rPr>
                <w:rFonts w:eastAsiaTheme="minorEastAsia" w:hint="eastAsia"/>
                <w:bCs/>
                <w:sz w:val="24"/>
                <w:szCs w:val="24"/>
              </w:rPr>
              <w:t>／</w:t>
            </w:r>
            <w:r w:rsidR="00C92DCD" w:rsidRPr="003167C1">
              <w:rPr>
                <w:rFonts w:eastAsiaTheme="minorEastAsia"/>
                <w:bCs/>
                <w:sz w:val="24"/>
                <w:szCs w:val="24"/>
              </w:rPr>
              <w:t>詩作群像與追問</w:t>
            </w:r>
          </w:p>
          <w:p w14:paraId="0BAB0729" w14:textId="195F4C1A" w:rsidR="0079289C" w:rsidRPr="001E2224" w:rsidRDefault="004D7B5B">
            <w:pPr>
              <w:ind w:left="228" w:hanging="2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扈嘉仁先</w:t>
            </w:r>
            <w:r w:rsidRPr="001E2224">
              <w:rPr>
                <w:sz w:val="24"/>
                <w:szCs w:val="24"/>
              </w:rPr>
              <w:t>生：</w:t>
            </w:r>
            <w:r w:rsidR="00D27C4F" w:rsidRPr="001E2224">
              <w:rPr>
                <w:rFonts w:hint="eastAsia"/>
                <w:sz w:val="24"/>
                <w:szCs w:val="24"/>
              </w:rPr>
              <w:t>純粹與出位</w:t>
            </w:r>
            <w:r w:rsidR="001E2224" w:rsidRPr="001E2224">
              <w:rPr>
                <w:rFonts w:asciiTheme="minorEastAsia" w:eastAsiaTheme="minorEastAsia" w:hAnsiTheme="minorEastAsia" w:hint="eastAsia"/>
                <w:sz w:val="24"/>
                <w:szCs w:val="24"/>
              </w:rPr>
              <w:t>：</w:t>
            </w:r>
            <w:r w:rsidR="00D27C4F" w:rsidRPr="001E2224">
              <w:rPr>
                <w:sz w:val="24"/>
                <w:szCs w:val="24"/>
              </w:rPr>
              <w:t>葉維廉的超媒體詩學</w:t>
            </w:r>
            <w:r w:rsidR="001E2224" w:rsidRPr="001E2224">
              <w:rPr>
                <w:rFonts w:asciiTheme="minorEastAsia" w:hAnsiTheme="minorEastAsia" w:hint="cs"/>
                <w:sz w:val="24"/>
                <w:szCs w:val="24"/>
              </w:rPr>
              <w:t>――</w:t>
            </w:r>
            <w:r w:rsidR="00D27C4F" w:rsidRPr="001E2224">
              <w:rPr>
                <w:sz w:val="24"/>
                <w:szCs w:val="24"/>
              </w:rPr>
              <w:t>以《醒之邊緣》為中心</w:t>
            </w:r>
          </w:p>
          <w:p w14:paraId="3B3E64B8" w14:textId="5EB6F49B" w:rsidR="0079289C" w:rsidRDefault="004D7B5B">
            <w:pPr>
              <w:ind w:left="197" w:hanging="197"/>
              <w:rPr>
                <w:rFonts w:ascii="Times New Roman" w:eastAsia="Times New Roman" w:hAnsi="Times New Roman" w:cs="Times New Roman"/>
              </w:rPr>
            </w:pPr>
            <w:r>
              <w:rPr>
                <w:sz w:val="24"/>
                <w:szCs w:val="24"/>
              </w:rPr>
              <w:t>林宇軒先生：</w:t>
            </w:r>
            <w:r w:rsidR="001E2224" w:rsidRPr="007B5BC9">
              <w:rPr>
                <w:rFonts w:ascii="Times New Roman" w:hint="eastAsia"/>
                <w:sz w:val="24"/>
                <w:szCs w:val="24"/>
              </w:rPr>
              <w:t>通勤的詩意：台北公車捷運詩文研究</w:t>
            </w:r>
          </w:p>
        </w:tc>
        <w:tc>
          <w:tcPr>
            <w:tcW w:w="26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3437A" w14:textId="77777777" w:rsidR="001E2224" w:rsidRPr="000440F2" w:rsidRDefault="001E2224" w:rsidP="001E2224">
            <w:pPr>
              <w:jc w:val="center"/>
              <w:rPr>
                <w:rFonts w:ascii="Times New Roman"/>
                <w:sz w:val="24"/>
                <w:szCs w:val="24"/>
              </w:rPr>
            </w:pPr>
            <w:bookmarkStart w:id="4" w:name="_heading=h.3750tykenr74" w:colFirst="0" w:colLast="0"/>
            <w:bookmarkEnd w:id="4"/>
            <w:r>
              <w:rPr>
                <w:rFonts w:ascii="Times New Roman" w:hint="eastAsia"/>
                <w:sz w:val="24"/>
                <w:szCs w:val="24"/>
              </w:rPr>
              <w:t>601</w:t>
            </w:r>
            <w:r>
              <w:rPr>
                <w:rFonts w:ascii="Times New Roman" w:hint="eastAsia"/>
                <w:sz w:val="24"/>
                <w:szCs w:val="24"/>
              </w:rPr>
              <w:t>室</w:t>
            </w:r>
          </w:p>
          <w:p w14:paraId="2902277F" w14:textId="6F272FD9" w:rsidR="0079289C" w:rsidRPr="001E2224" w:rsidRDefault="001E2224" w:rsidP="001E2224">
            <w:pPr>
              <w:jc w:val="center"/>
              <w:rPr>
                <w:rFonts w:eastAsia="標楷體"/>
                <w:b/>
                <w:sz w:val="26"/>
                <w:szCs w:val="26"/>
              </w:rPr>
            </w:pPr>
            <w:r w:rsidRPr="000661D5">
              <w:rPr>
                <w:rFonts w:ascii="Times New Roman" w:eastAsia="標楷體"/>
                <w:b/>
                <w:sz w:val="26"/>
                <w:szCs w:val="26"/>
              </w:rPr>
              <w:t>AI</w:t>
            </w:r>
            <w:r w:rsidRPr="000661D5">
              <w:rPr>
                <w:rFonts w:eastAsia="標楷體" w:hint="eastAsia"/>
                <w:b/>
                <w:sz w:val="26"/>
                <w:szCs w:val="26"/>
              </w:rPr>
              <w:t>技術與人文教學的對話</w:t>
            </w:r>
          </w:p>
          <w:p w14:paraId="52B2081B" w14:textId="77777777" w:rsidR="0079289C" w:rsidRPr="001E2224" w:rsidRDefault="004D7B5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E2224">
              <w:rPr>
                <w:rFonts w:ascii="Times New Roman" w:eastAsiaTheme="minorEastAsia" w:hAnsi="Times New Roman" w:cs="Times New Roman"/>
                <w:sz w:val="24"/>
                <w:szCs w:val="24"/>
              </w:rPr>
              <w:t>主持人：邱詩雯先生</w:t>
            </w:r>
          </w:p>
          <w:p w14:paraId="12EDCCE7" w14:textId="77777777" w:rsidR="0079289C" w:rsidRPr="001E2224" w:rsidRDefault="004D7B5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E2224">
              <w:rPr>
                <w:rFonts w:ascii="Times New Roman" w:eastAsiaTheme="minorEastAsia" w:hAnsi="Times New Roman" w:cs="Times New Roman"/>
                <w:sz w:val="24"/>
                <w:szCs w:val="24"/>
              </w:rPr>
              <w:t>發表人：</w:t>
            </w:r>
          </w:p>
          <w:p w14:paraId="47DA6C45" w14:textId="3040756F" w:rsidR="0079289C" w:rsidRPr="001E2224" w:rsidRDefault="004D7B5B">
            <w:pPr>
              <w:ind w:left="257" w:hanging="257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E2224">
              <w:rPr>
                <w:rFonts w:ascii="Times New Roman" w:eastAsiaTheme="minorEastAsia" w:hAnsi="Times New Roman" w:cs="Times New Roman"/>
                <w:sz w:val="24"/>
                <w:szCs w:val="24"/>
              </w:rPr>
              <w:t>邱詩雯先生：唐宋文學如何「說話」</w:t>
            </w:r>
            <w:r w:rsidR="001E2224" w:rsidRPr="001E2224">
              <w:rPr>
                <w:rFonts w:ascii="Times New Roman" w:eastAsiaTheme="minorEastAsia" w:hAnsi="Times New Roman" w:cs="Times New Roman"/>
                <w:sz w:val="24"/>
                <w:szCs w:val="24"/>
              </w:rPr>
              <w:t>？</w:t>
            </w:r>
            <w:r w:rsidR="001E2224" w:rsidRPr="001E2224">
              <w:rPr>
                <w:rFonts w:asciiTheme="minorEastAsia" w:hAnsiTheme="minorEastAsia" w:hint="cs"/>
                <w:sz w:val="24"/>
                <w:szCs w:val="24"/>
              </w:rPr>
              <w:t>――</w:t>
            </w:r>
            <w:r w:rsidRPr="001E2224">
              <w:rPr>
                <w:rFonts w:ascii="Times New Roman" w:eastAsiaTheme="minorEastAsia" w:hAnsi="Times New Roman" w:cs="Times New Roman"/>
                <w:sz w:val="24"/>
                <w:szCs w:val="24"/>
              </w:rPr>
              <w:t>語音合成技術於文學史的教與學</w:t>
            </w:r>
          </w:p>
          <w:p w14:paraId="21786F4E" w14:textId="218B0B35" w:rsidR="0079289C" w:rsidRPr="001E2224" w:rsidRDefault="004D7B5B" w:rsidP="00E47550">
            <w:pPr>
              <w:ind w:left="257" w:hanging="257"/>
              <w:jc w:val="lef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E2224">
              <w:rPr>
                <w:rFonts w:ascii="Times New Roman" w:eastAsiaTheme="minorEastAsia" w:hAnsi="Times New Roman" w:cs="Times New Roman"/>
                <w:sz w:val="24"/>
                <w:szCs w:val="24"/>
              </w:rPr>
              <w:t>張瑋儀先生：</w:t>
            </w:r>
            <w:r w:rsidR="00E47550" w:rsidRPr="001E2224">
              <w:rPr>
                <w:rFonts w:ascii="Times New Roman" w:eastAsiaTheme="minorEastAsia" w:hAnsi="Times New Roman" w:cs="Times New Roman"/>
                <w:sz w:val="24"/>
                <w:szCs w:val="24"/>
              </w:rPr>
              <w:t>AI</w:t>
            </w:r>
            <w:r w:rsidR="00E47550" w:rsidRPr="001E2224">
              <w:rPr>
                <w:rFonts w:ascii="Times New Roman" w:eastAsiaTheme="minorEastAsia" w:hAnsi="Times New Roman" w:cs="Times New Roman"/>
                <w:sz w:val="24"/>
                <w:szCs w:val="24"/>
              </w:rPr>
              <w:t>輔助之中文數位教學對學習者自我調制能力與內在動機之影響探析</w:t>
            </w:r>
          </w:p>
          <w:p w14:paraId="2452CDD1" w14:textId="77777777" w:rsidR="0079289C" w:rsidRPr="001E2224" w:rsidRDefault="004D7B5B">
            <w:pPr>
              <w:ind w:left="257" w:hanging="257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E2224">
              <w:rPr>
                <w:rFonts w:ascii="Times New Roman" w:eastAsiaTheme="minorEastAsia" w:hAnsi="Times New Roman" w:cs="Times New Roman"/>
                <w:sz w:val="24"/>
                <w:szCs w:val="24"/>
              </w:rPr>
              <w:t>王世豪先生：深度討論與</w:t>
            </w:r>
            <w:r w:rsidRPr="001E2224">
              <w:rPr>
                <w:rFonts w:ascii="Times New Roman" w:eastAsiaTheme="minorEastAsia" w:hAnsi="Times New Roman" w:cs="Times New Roman"/>
                <w:sz w:val="24"/>
                <w:szCs w:val="24"/>
              </w:rPr>
              <w:t>AI</w:t>
            </w:r>
            <w:r w:rsidRPr="001E2224">
              <w:rPr>
                <w:rFonts w:ascii="Times New Roman" w:eastAsiaTheme="minorEastAsia" w:hAnsi="Times New Roman" w:cs="Times New Roman"/>
                <w:sz w:val="24"/>
                <w:szCs w:val="24"/>
              </w:rPr>
              <w:t>科技融入人文教學：提升科技大學生語文學習成效之研究</w:t>
            </w:r>
          </w:p>
          <w:p w14:paraId="22904D87" w14:textId="77777777" w:rsidR="0064094F" w:rsidRPr="003167C1" w:rsidRDefault="004D7B5B">
            <w:pPr>
              <w:ind w:left="197" w:hanging="197"/>
              <w:rPr>
                <w:rFonts w:eastAsiaTheme="minorEastAsia"/>
                <w:bCs/>
                <w:sz w:val="24"/>
                <w:szCs w:val="24"/>
              </w:rPr>
            </w:pPr>
            <w:r w:rsidRPr="001E2224">
              <w:rPr>
                <w:rFonts w:ascii="Times New Roman" w:eastAsiaTheme="minorEastAsia" w:hAnsi="Times New Roman" w:cs="Times New Roman"/>
                <w:sz w:val="24"/>
                <w:szCs w:val="24"/>
              </w:rPr>
              <w:t>戴榮冠先生：</w:t>
            </w:r>
            <w:r w:rsidR="0064094F" w:rsidRPr="003167C1">
              <w:rPr>
                <w:rFonts w:eastAsiaTheme="minorEastAsia" w:hint="eastAsia"/>
                <w:bCs/>
                <w:sz w:val="24"/>
                <w:szCs w:val="24"/>
              </w:rPr>
              <w:t>結合</w:t>
            </w:r>
            <w:r w:rsidR="0064094F" w:rsidRPr="003167C1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AI</w:t>
            </w:r>
            <w:r w:rsidR="0064094F" w:rsidRPr="003167C1">
              <w:rPr>
                <w:rFonts w:eastAsiaTheme="minorEastAsia"/>
                <w:bCs/>
                <w:sz w:val="24"/>
                <w:szCs w:val="24"/>
              </w:rPr>
              <w:t>與數位人文的文本分析與文學地圖製作：以星雲大師早年文學作品與年譜為例</w:t>
            </w:r>
          </w:p>
          <w:p w14:paraId="1F5EA29F" w14:textId="3C6FA817" w:rsidR="0079289C" w:rsidRDefault="004D7B5B">
            <w:pPr>
              <w:ind w:left="197" w:hanging="197"/>
            </w:pPr>
            <w:r w:rsidRPr="003167C1">
              <w:rPr>
                <w:rFonts w:eastAsiaTheme="minorEastAsia"/>
                <w:bCs/>
                <w:sz w:val="24"/>
                <w:szCs w:val="24"/>
              </w:rPr>
              <w:t>林佩儒先生：從詩</w:t>
            </w:r>
            <w:r w:rsidRPr="001E2224">
              <w:rPr>
                <w:rFonts w:ascii="Times New Roman" w:eastAsiaTheme="minorEastAsia" w:hAnsi="Times New Roman" w:cs="Times New Roman"/>
                <w:sz w:val="24"/>
                <w:szCs w:val="24"/>
              </w:rPr>
              <w:t>意到思辨：</w:t>
            </w:r>
            <w:r w:rsidRPr="001E2224">
              <w:rPr>
                <w:rFonts w:ascii="Times New Roman" w:eastAsiaTheme="minorEastAsia" w:hAnsi="Times New Roman" w:cs="Times New Roman"/>
                <w:sz w:val="24"/>
                <w:szCs w:val="24"/>
              </w:rPr>
              <w:t>AI</w:t>
            </w:r>
            <w:r w:rsidRPr="001E2224">
              <w:rPr>
                <w:rFonts w:ascii="Times New Roman" w:eastAsiaTheme="minorEastAsia" w:hAnsi="Times New Roman" w:cs="Times New Roman"/>
                <w:sz w:val="24"/>
                <w:szCs w:val="24"/>
              </w:rPr>
              <w:t>繪圖與生成式提問在詩詞教學中的應用實踐</w:t>
            </w:r>
          </w:p>
        </w:tc>
        <w:tc>
          <w:tcPr>
            <w:tcW w:w="26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5D68A" w14:textId="77777777" w:rsidR="001E2224" w:rsidRPr="000440F2" w:rsidRDefault="001E2224" w:rsidP="001E2224">
            <w:pPr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 w:hint="eastAsia"/>
                <w:sz w:val="24"/>
                <w:szCs w:val="24"/>
              </w:rPr>
              <w:t>602</w:t>
            </w:r>
            <w:r>
              <w:rPr>
                <w:rFonts w:ascii="Times New Roman" w:hint="eastAsia"/>
                <w:sz w:val="24"/>
                <w:szCs w:val="24"/>
              </w:rPr>
              <w:t>室</w:t>
            </w:r>
          </w:p>
          <w:p w14:paraId="438447EC" w14:textId="77777777" w:rsidR="001E2224" w:rsidRPr="000440F2" w:rsidRDefault="001E2224" w:rsidP="001E2224">
            <w:pPr>
              <w:jc w:val="center"/>
              <w:rPr>
                <w:rFonts w:eastAsia="標楷體"/>
                <w:b/>
                <w:sz w:val="26"/>
                <w:szCs w:val="26"/>
              </w:rPr>
            </w:pPr>
            <w:r w:rsidRPr="008E58B3">
              <w:rPr>
                <w:rFonts w:eastAsia="標楷體" w:hint="eastAsia"/>
                <w:b/>
                <w:sz w:val="26"/>
                <w:szCs w:val="26"/>
              </w:rPr>
              <w:t>技專校院國語文教學策略融合跨域素養實踐之探討</w:t>
            </w:r>
          </w:p>
          <w:p w14:paraId="20322FD9" w14:textId="77777777" w:rsidR="0079289C" w:rsidRPr="001E2224" w:rsidRDefault="004D7B5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E2224">
              <w:rPr>
                <w:rFonts w:ascii="Times New Roman" w:eastAsiaTheme="minorEastAsia" w:hAnsi="Times New Roman" w:cs="Times New Roman"/>
                <w:sz w:val="24"/>
                <w:szCs w:val="24"/>
              </w:rPr>
              <w:t>主持人：姚彥淇先生</w:t>
            </w:r>
          </w:p>
          <w:p w14:paraId="406251FA" w14:textId="77777777" w:rsidR="0079289C" w:rsidRPr="001E2224" w:rsidRDefault="004D7B5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E2224">
              <w:rPr>
                <w:rFonts w:ascii="Times New Roman" w:eastAsiaTheme="minorEastAsia" w:hAnsi="Times New Roman" w:cs="Times New Roman"/>
                <w:sz w:val="24"/>
                <w:szCs w:val="24"/>
              </w:rPr>
              <w:t>發表人：</w:t>
            </w:r>
          </w:p>
          <w:p w14:paraId="16EFBBDD" w14:textId="77777777" w:rsidR="0079289C" w:rsidRPr="001E2224" w:rsidRDefault="004D7B5B">
            <w:pPr>
              <w:ind w:left="197" w:hanging="197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E2224">
              <w:rPr>
                <w:rFonts w:ascii="Times New Roman" w:eastAsiaTheme="minorEastAsia" w:hAnsi="Times New Roman" w:cs="Times New Roman"/>
                <w:sz w:val="24"/>
                <w:szCs w:val="24"/>
              </w:rPr>
              <w:t>李智平先生：「功能性敘事」書寫與口語表達的教學策略</w:t>
            </w:r>
          </w:p>
          <w:p w14:paraId="403CC665" w14:textId="45461389" w:rsidR="009D3F8A" w:rsidRPr="001E2224" w:rsidRDefault="004D7B5B" w:rsidP="009D3F8A">
            <w:pPr>
              <w:ind w:left="316" w:hanging="316"/>
              <w:jc w:val="lef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E2224">
              <w:rPr>
                <w:rFonts w:ascii="Times New Roman" w:eastAsiaTheme="minorEastAsia" w:hAnsi="Times New Roman" w:cs="Times New Roman"/>
                <w:sz w:val="24"/>
                <w:szCs w:val="24"/>
              </w:rPr>
              <w:t>林盈鈞先生：</w:t>
            </w:r>
            <w:r w:rsidR="001636E8" w:rsidRPr="001E2224">
              <w:rPr>
                <w:rFonts w:ascii="Times New Roman" w:eastAsiaTheme="minorEastAsia" w:hAnsi="Times New Roman" w:cs="Times New Roman"/>
                <w:sz w:val="24"/>
                <w:szCs w:val="24"/>
              </w:rPr>
              <w:t>以臺灣觀音信仰為核心之宗教文化課程設計</w:t>
            </w:r>
            <w:r w:rsidR="001E2224" w:rsidRPr="001E2224">
              <w:rPr>
                <w:rFonts w:ascii="Times New Roman" w:eastAsiaTheme="minorEastAsia" w:hAnsi="Times New Roman" w:cs="Times New Roman"/>
                <w:sz w:val="24"/>
                <w:szCs w:val="24"/>
              </w:rPr>
              <w:t>：</w:t>
            </w:r>
            <w:r w:rsidR="001636E8" w:rsidRPr="001E2224">
              <w:rPr>
                <w:rFonts w:ascii="Times New Roman" w:eastAsiaTheme="minorEastAsia" w:hAnsi="Times New Roman" w:cs="Times New Roman"/>
                <w:sz w:val="24"/>
                <w:szCs w:val="24"/>
              </w:rPr>
              <w:t>行動研究與</w:t>
            </w:r>
            <w:r w:rsidR="001636E8" w:rsidRPr="001E2224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AI </w:t>
            </w:r>
            <w:r w:rsidR="001636E8" w:rsidRPr="001E2224">
              <w:rPr>
                <w:rFonts w:ascii="Times New Roman" w:eastAsiaTheme="minorEastAsia" w:hAnsi="Times New Roman" w:cs="Times New Roman"/>
                <w:sz w:val="24"/>
                <w:szCs w:val="24"/>
              </w:rPr>
              <w:t>輔助實踐</w:t>
            </w:r>
          </w:p>
          <w:p w14:paraId="5A2A7D0B" w14:textId="3FD2E350" w:rsidR="004569D2" w:rsidRPr="001E2224" w:rsidRDefault="004D7B5B">
            <w:pPr>
              <w:ind w:left="197" w:hanging="197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E2224">
              <w:rPr>
                <w:rFonts w:ascii="Times New Roman" w:eastAsiaTheme="minorEastAsia" w:hAnsi="Times New Roman" w:cs="Times New Roman"/>
                <w:sz w:val="24"/>
                <w:szCs w:val="24"/>
              </w:rPr>
              <w:t>姚彥淇先生：</w:t>
            </w:r>
            <w:r w:rsidR="004569D2" w:rsidRPr="001E2224">
              <w:rPr>
                <w:rFonts w:ascii="Times New Roman" w:eastAsiaTheme="minorEastAsia" w:hAnsi="Times New Roman" w:cs="Times New Roman"/>
                <w:sz w:val="24"/>
                <w:szCs w:val="24"/>
              </w:rPr>
              <w:t>以圖書館藏紀錄片為深度討論主題並結合</w:t>
            </w:r>
            <w:r w:rsidR="004569D2" w:rsidRPr="001E2224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ChatGPT </w:t>
            </w:r>
            <w:r w:rsidR="004569D2" w:rsidRPr="001E2224">
              <w:rPr>
                <w:rFonts w:ascii="Times New Roman" w:eastAsiaTheme="minorEastAsia" w:hAnsi="Times New Roman" w:cs="Times New Roman"/>
                <w:sz w:val="24"/>
                <w:szCs w:val="24"/>
              </w:rPr>
              <w:t>寫作的教學策略探</w:t>
            </w:r>
            <w:r w:rsidR="009C2D56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索</w:t>
            </w:r>
          </w:p>
          <w:p w14:paraId="57F1E31A" w14:textId="617B31D2" w:rsidR="005E78C3" w:rsidRPr="001E2224" w:rsidRDefault="004D7B5B">
            <w:pPr>
              <w:ind w:left="197" w:hanging="197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E2224">
              <w:rPr>
                <w:rFonts w:ascii="Times New Roman" w:eastAsiaTheme="minorEastAsia" w:hAnsi="Times New Roman" w:cs="Times New Roman"/>
                <w:sz w:val="24"/>
                <w:szCs w:val="24"/>
              </w:rPr>
              <w:t>許淑惠先生：</w:t>
            </w:r>
            <w:r w:rsidR="005E78C3" w:rsidRPr="001E2224">
              <w:rPr>
                <w:rFonts w:ascii="Times New Roman" w:eastAsiaTheme="minorEastAsia" w:hAnsi="Times New Roman" w:cs="Times New Roman"/>
                <w:sz w:val="24"/>
                <w:szCs w:val="24"/>
              </w:rPr>
              <w:t>技專國文多層次跨域教學融入</w:t>
            </w:r>
            <w:r w:rsidR="005E78C3" w:rsidRPr="001E2224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POGIL </w:t>
            </w:r>
            <w:r w:rsidR="005E78C3" w:rsidRPr="001E2224">
              <w:rPr>
                <w:rFonts w:ascii="Times New Roman" w:eastAsiaTheme="minorEastAsia" w:hAnsi="Times New Roman" w:cs="Times New Roman"/>
                <w:sz w:val="24"/>
                <w:szCs w:val="24"/>
              </w:rPr>
              <w:t>模式之行動研究</w:t>
            </w:r>
            <w:r w:rsidR="001E2224" w:rsidRPr="001E2224">
              <w:rPr>
                <w:rFonts w:asciiTheme="minorEastAsia" w:hAnsiTheme="minorEastAsia" w:hint="cs"/>
                <w:sz w:val="24"/>
                <w:szCs w:val="24"/>
              </w:rPr>
              <w:t>――</w:t>
            </w:r>
            <w:r w:rsidR="005E78C3" w:rsidRPr="001E2224">
              <w:rPr>
                <w:rFonts w:ascii="Times New Roman" w:eastAsiaTheme="minorEastAsia" w:hAnsi="Times New Roman" w:cs="Times New Roman"/>
                <w:sz w:val="24"/>
                <w:szCs w:val="24"/>
              </w:rPr>
              <w:t>以柳宗元〈始得西山宴遊記〉為例</w:t>
            </w:r>
          </w:p>
          <w:p w14:paraId="11E8F3D1" w14:textId="27E5F5CF" w:rsidR="0079289C" w:rsidRDefault="004D7B5B">
            <w:pPr>
              <w:ind w:left="197" w:hanging="197"/>
              <w:rPr>
                <w:sz w:val="24"/>
                <w:szCs w:val="24"/>
              </w:rPr>
            </w:pPr>
            <w:r w:rsidRPr="001E2224">
              <w:rPr>
                <w:rFonts w:ascii="Times New Roman" w:eastAsiaTheme="minorEastAsia" w:hAnsi="Times New Roman" w:cs="Times New Roman"/>
                <w:sz w:val="24"/>
                <w:szCs w:val="24"/>
              </w:rPr>
              <w:t>陳貴麟先生：如何以考試題型與內容改變學生學習態度與問題解決能力</w:t>
            </w:r>
            <w:r w:rsidR="001E2224" w:rsidRPr="001E2224">
              <w:rPr>
                <w:rFonts w:asciiTheme="minorEastAsia" w:hAnsiTheme="minorEastAsia" w:hint="cs"/>
                <w:sz w:val="24"/>
                <w:szCs w:val="24"/>
              </w:rPr>
              <w:t>――</w:t>
            </w:r>
            <w:r w:rsidRPr="001E2224">
              <w:rPr>
                <w:rFonts w:ascii="Times New Roman" w:eastAsiaTheme="minorEastAsia" w:hAnsi="Times New Roman" w:cs="Times New Roman"/>
                <w:sz w:val="24"/>
                <w:szCs w:val="24"/>
              </w:rPr>
              <w:t>以本校國際生榮譽考為例</w:t>
            </w:r>
          </w:p>
        </w:tc>
        <w:tc>
          <w:tcPr>
            <w:tcW w:w="26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FE372" w14:textId="77777777" w:rsidR="001E2224" w:rsidRPr="000440F2" w:rsidRDefault="001E2224" w:rsidP="001E2224">
            <w:pPr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 w:hint="eastAsia"/>
                <w:sz w:val="24"/>
                <w:szCs w:val="24"/>
              </w:rPr>
              <w:t>603</w:t>
            </w:r>
            <w:r>
              <w:rPr>
                <w:rFonts w:ascii="Times New Roman" w:hint="eastAsia"/>
                <w:sz w:val="24"/>
                <w:szCs w:val="24"/>
              </w:rPr>
              <w:t>室</w:t>
            </w:r>
          </w:p>
          <w:p w14:paraId="5E30DA0A" w14:textId="23F545A9" w:rsidR="0079289C" w:rsidRDefault="001E2224" w:rsidP="001E2224">
            <w:pPr>
              <w:jc w:val="center"/>
            </w:pPr>
            <w:r w:rsidRPr="000661D5">
              <w:rPr>
                <w:rFonts w:eastAsia="標楷體" w:hint="eastAsia"/>
                <w:b/>
                <w:sz w:val="26"/>
                <w:szCs w:val="26"/>
              </w:rPr>
              <w:t>斷裂與危機：經典詮釋的重塑與探索之路</w:t>
            </w:r>
          </w:p>
          <w:p w14:paraId="1329AD1E" w14:textId="77777777" w:rsidR="0079289C" w:rsidRDefault="004D7B5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微軟正黑體" w:eastAsia="微軟正黑體" w:hAnsi="微軟正黑體" w:cs="微軟正黑體" w:hint="eastAsia"/>
                <w:sz w:val="24"/>
                <w:szCs w:val="24"/>
              </w:rPr>
              <w:t>主</w:t>
            </w:r>
            <w:r>
              <w:rPr>
                <w:sz w:val="24"/>
                <w:szCs w:val="24"/>
              </w:rPr>
              <w:t>持人：賴貴三先生</w:t>
            </w:r>
          </w:p>
          <w:p w14:paraId="40E31890" w14:textId="77777777" w:rsidR="0079289C" w:rsidRDefault="004D7B5B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發表人：</w:t>
            </w:r>
          </w:p>
          <w:p w14:paraId="6C1E862D" w14:textId="33998386" w:rsidR="00800139" w:rsidRPr="001E2224" w:rsidRDefault="004D7B5B">
            <w:pPr>
              <w:ind w:left="197" w:hanging="197"/>
              <w:rPr>
                <w:rFonts w:ascii="Gungsuh" w:eastAsiaTheme="minorEastAsia" w:hAnsi="Gungsuh" w:cs="Gungsuh"/>
                <w:sz w:val="24"/>
                <w:szCs w:val="24"/>
              </w:rPr>
            </w:pPr>
            <w:r>
              <w:rPr>
                <w:sz w:val="24"/>
                <w:szCs w:val="24"/>
              </w:rPr>
              <w:t>汪博潤先生：</w:t>
            </w:r>
            <w:r w:rsidR="00800139" w:rsidRPr="001E2224">
              <w:rPr>
                <w:rFonts w:ascii="Gungsuh" w:eastAsia="Gungsuh" w:hAnsi="Gungsuh" w:cs="Gungsuh" w:hint="eastAsia"/>
                <w:sz w:val="24"/>
                <w:szCs w:val="24"/>
              </w:rPr>
              <w:t>論王船山《</w:t>
            </w:r>
            <w:r w:rsidR="00800139" w:rsidRPr="001E2224">
              <w:rPr>
                <w:rFonts w:ascii="新細明體" w:eastAsia="新細明體" w:hAnsi="新細明體" w:cs="新細明體" w:hint="eastAsia"/>
                <w:sz w:val="24"/>
                <w:szCs w:val="24"/>
              </w:rPr>
              <w:t>尚</w:t>
            </w:r>
            <w:r w:rsidR="00800139" w:rsidRPr="001E2224">
              <w:rPr>
                <w:rFonts w:ascii="Gungsuh" w:eastAsia="Gungsuh" w:hAnsi="Gungsuh" w:cs="Gungsuh" w:hint="eastAsia"/>
                <w:sz w:val="24"/>
                <w:szCs w:val="24"/>
              </w:rPr>
              <w:t>書引義》對〈禹貢〉之詮解</w:t>
            </w:r>
          </w:p>
          <w:p w14:paraId="14872802" w14:textId="1CA52AFD" w:rsidR="0079289C" w:rsidRDefault="004D7B5B">
            <w:pPr>
              <w:ind w:left="197" w:hanging="1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林俊岑先生：《周易》占筮的詮釋向度</w:t>
            </w:r>
            <w:r w:rsidR="001E2224" w:rsidRPr="001E2224">
              <w:rPr>
                <w:rFonts w:asciiTheme="minorEastAsia" w:hAnsiTheme="minorEastAsia" w:hint="cs"/>
                <w:sz w:val="24"/>
                <w:szCs w:val="24"/>
              </w:rPr>
              <w:t>――</w:t>
            </w:r>
            <w:r>
              <w:rPr>
                <w:sz w:val="24"/>
                <w:szCs w:val="24"/>
              </w:rPr>
              <w:t>從利科「隱喻」到「三重模仿」</w:t>
            </w:r>
          </w:p>
          <w:p w14:paraId="1DD84905" w14:textId="20AB089B" w:rsidR="0079289C" w:rsidRPr="001E2224" w:rsidRDefault="004D7B5B" w:rsidP="001E2224">
            <w:pPr>
              <w:ind w:left="197" w:hanging="197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李和蓁先生：理想的明代古文系譜？</w:t>
            </w:r>
            <w:r w:rsidR="001E2224" w:rsidRPr="001E2224">
              <w:rPr>
                <w:rFonts w:asciiTheme="minorEastAsia" w:hAnsiTheme="minorEastAsia" w:hint="cs"/>
                <w:sz w:val="24"/>
                <w:szCs w:val="24"/>
              </w:rPr>
              <w:t>――</w:t>
            </w:r>
            <w:r>
              <w:rPr>
                <w:sz w:val="24"/>
                <w:szCs w:val="24"/>
              </w:rPr>
              <w:t>論黃宗羲「明文正宗」的思想基礎及其建構</w:t>
            </w:r>
          </w:p>
        </w:tc>
        <w:tc>
          <w:tcPr>
            <w:tcW w:w="27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044BA6" w14:textId="77777777" w:rsidR="00223392" w:rsidRPr="000440F2" w:rsidRDefault="00223392" w:rsidP="00223392">
            <w:pPr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 w:hint="eastAsia"/>
                <w:sz w:val="24"/>
                <w:szCs w:val="24"/>
              </w:rPr>
              <w:t>604</w:t>
            </w:r>
            <w:r>
              <w:rPr>
                <w:rFonts w:ascii="Times New Roman" w:hint="eastAsia"/>
                <w:sz w:val="24"/>
                <w:szCs w:val="24"/>
              </w:rPr>
              <w:t>室</w:t>
            </w:r>
          </w:p>
          <w:p w14:paraId="43D6EF54" w14:textId="77777777" w:rsidR="00223392" w:rsidRPr="000440F2" w:rsidRDefault="00223392" w:rsidP="00223392">
            <w:pPr>
              <w:jc w:val="center"/>
              <w:rPr>
                <w:rFonts w:asciiTheme="minorEastAsia" w:hAnsiTheme="minorEastAsia"/>
                <w:szCs w:val="24"/>
              </w:rPr>
            </w:pPr>
            <w:r w:rsidRPr="008E58B3">
              <w:rPr>
                <w:rFonts w:eastAsia="標楷體" w:hint="eastAsia"/>
                <w:b/>
                <w:sz w:val="26"/>
                <w:szCs w:val="26"/>
              </w:rPr>
              <w:t>入其國其教可知──當代經學教育的存續與新變</w:t>
            </w:r>
          </w:p>
          <w:p w14:paraId="67D99EBF" w14:textId="77777777" w:rsidR="0079289C" w:rsidRDefault="004D7B5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主持人：黃聖松先生</w:t>
            </w:r>
          </w:p>
          <w:p w14:paraId="22ABE839" w14:textId="77777777" w:rsidR="0079289C" w:rsidRDefault="004D7B5B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發表人：</w:t>
            </w:r>
          </w:p>
          <w:p w14:paraId="37F88D3A" w14:textId="013485D3" w:rsidR="0079289C" w:rsidRDefault="004D7B5B">
            <w:pPr>
              <w:ind w:left="197" w:hanging="1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劉柏宏先生：</w:t>
            </w:r>
            <w:r w:rsidR="00223392" w:rsidRPr="008E58B3">
              <w:rPr>
                <w:rFonts w:ascii="Times New Roman" w:hint="eastAsia"/>
                <w:sz w:val="24"/>
                <w:szCs w:val="24"/>
              </w:rPr>
              <w:t>顧念之道</w:t>
            </w:r>
            <w:r w:rsidR="00223392" w:rsidRPr="000440F2">
              <w:rPr>
                <w:rFonts w:asciiTheme="minorEastAsia" w:hAnsiTheme="minorEastAsia" w:hint="cs"/>
                <w:sz w:val="24"/>
                <w:szCs w:val="24"/>
              </w:rPr>
              <w:t>――</w:t>
            </w:r>
            <w:r w:rsidR="00223392" w:rsidRPr="008E58B3">
              <w:rPr>
                <w:rFonts w:ascii="Times New Roman" w:hint="eastAsia"/>
                <w:sz w:val="24"/>
                <w:szCs w:val="24"/>
              </w:rPr>
              <w:t>成長生態系統視野下的《大學》及意義</w:t>
            </w:r>
          </w:p>
          <w:p w14:paraId="554EBE97" w14:textId="77777777" w:rsidR="0079289C" w:rsidRDefault="004D7B5B">
            <w:pPr>
              <w:ind w:left="197" w:hanging="1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李蕙如先生：以概念圖應用於「國學導讀」課程之經學教育探索</w:t>
            </w:r>
          </w:p>
          <w:p w14:paraId="48F27C80" w14:textId="77777777" w:rsidR="0079289C" w:rsidRDefault="004D7B5B">
            <w:pPr>
              <w:ind w:left="197" w:hanging="1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林盈翔先生：以文學轉譯提升《左傳》課程的學習成效與學用合一</w:t>
            </w:r>
          </w:p>
          <w:p w14:paraId="199F0595" w14:textId="1B8162AE" w:rsidR="0079289C" w:rsidRPr="00223392" w:rsidRDefault="004D7B5B" w:rsidP="00C2536F">
            <w:pPr>
              <w:ind w:left="265" w:hanging="265"/>
              <w:rPr>
                <w:rFonts w:eastAsiaTheme="minorEastAsia"/>
              </w:rPr>
            </w:pPr>
            <w:r>
              <w:rPr>
                <w:sz w:val="24"/>
                <w:szCs w:val="24"/>
              </w:rPr>
              <w:t>黃羽璿先生：</w:t>
            </w:r>
            <w:r w:rsidR="00223392">
              <w:rPr>
                <w:rFonts w:ascii="新細明體" w:eastAsia="新細明體" w:hAnsi="新細明體" w:cs="新細明體" w:hint="eastAsia"/>
                <w:sz w:val="24"/>
                <w:szCs w:val="24"/>
              </w:rPr>
              <w:t>近五年</w:t>
            </w:r>
            <w:r w:rsidR="00223392" w:rsidRPr="00223392">
              <w:rPr>
                <w:rFonts w:ascii="Times New Roman" w:eastAsia="新細明體" w:hAnsi="Times New Roman" w:cs="Times New Roman"/>
                <w:sz w:val="24"/>
                <w:szCs w:val="24"/>
              </w:rPr>
              <w:t>（</w:t>
            </w:r>
            <w:r w:rsidR="00223392" w:rsidRPr="00223392">
              <w:rPr>
                <w:rFonts w:ascii="Times New Roman" w:eastAsia="新細明體" w:hAnsi="Times New Roman" w:cs="Times New Roman"/>
                <w:sz w:val="24"/>
                <w:szCs w:val="24"/>
              </w:rPr>
              <w:t>110-114</w:t>
            </w:r>
            <w:r w:rsidR="00223392" w:rsidRPr="00223392">
              <w:rPr>
                <w:rFonts w:ascii="Times New Roman" w:eastAsia="新細明體" w:hAnsi="Times New Roman" w:cs="Times New Roman"/>
                <w:sz w:val="24"/>
                <w:szCs w:val="24"/>
              </w:rPr>
              <w:t>）</w:t>
            </w:r>
            <w:r w:rsidR="00223392" w:rsidRPr="008E58B3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大學中文系的「經學」課程況議</w:t>
            </w:r>
          </w:p>
        </w:tc>
      </w:tr>
      <w:bookmarkEnd w:id="3"/>
      <w:tr w:rsidR="0079289C" w14:paraId="50FD2F08" w14:textId="77777777" w:rsidTr="009C2D56">
        <w:trPr>
          <w:trHeight w:val="567"/>
        </w:trPr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7943B8" w14:textId="67D23582" w:rsidR="0079289C" w:rsidRDefault="004D7B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A87C2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="00A87C2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0~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13:</w:t>
            </w:r>
            <w:r w:rsidR="00A87C26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942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27E15A" w14:textId="77777777" w:rsidR="0079289C" w:rsidRDefault="004D7B5B">
            <w:pPr>
              <w:jc w:val="center"/>
              <w:rPr>
                <w:rFonts w:ascii="標楷體" w:eastAsia="標楷體" w:hAnsi="標楷體" w:cs="標楷體"/>
                <w:b/>
                <w:sz w:val="26"/>
                <w:szCs w:val="26"/>
              </w:rPr>
            </w:pPr>
            <w:r>
              <w:rPr>
                <w:rFonts w:ascii="標楷體" w:eastAsia="標楷體" w:hAnsi="標楷體" w:cs="標楷體"/>
                <w:b/>
                <w:sz w:val="26"/>
                <w:szCs w:val="26"/>
              </w:rPr>
              <w:t>午　餐</w:t>
            </w:r>
          </w:p>
        </w:tc>
      </w:tr>
      <w:tr w:rsidR="00F45476" w14:paraId="61A9CA12" w14:textId="77777777" w:rsidTr="00C850B5">
        <w:trPr>
          <w:trHeight w:val="703"/>
        </w:trPr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D4F201" w14:textId="11143B53" w:rsidR="00F45476" w:rsidRDefault="00F45476" w:rsidP="00F4547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13:00~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13:50</w:t>
            </w:r>
          </w:p>
        </w:tc>
        <w:tc>
          <w:tcPr>
            <w:tcW w:w="13942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FEBBD7" w14:textId="3422D386" w:rsidR="00F45476" w:rsidRPr="00DE422C" w:rsidRDefault="00F45476" w:rsidP="00F45476">
            <w:pPr>
              <w:jc w:val="center"/>
              <w:rPr>
                <w:rFonts w:ascii="Times New Roman" w:eastAsiaTheme="minorEastAsia"/>
                <w:sz w:val="24"/>
                <w:szCs w:val="24"/>
              </w:rPr>
            </w:pPr>
            <w:r w:rsidRPr="000440F2">
              <w:rPr>
                <w:rFonts w:ascii="Times New Roman" w:hint="eastAsia"/>
                <w:sz w:val="24"/>
                <w:szCs w:val="24"/>
              </w:rPr>
              <w:t>誠</w:t>
            </w:r>
            <w:r w:rsidRPr="000440F2">
              <w:rPr>
                <w:rFonts w:ascii="Times New Roman" w:hint="eastAsia"/>
                <w:sz w:val="24"/>
                <w:szCs w:val="24"/>
              </w:rPr>
              <w:t>101</w:t>
            </w:r>
            <w:r w:rsidRPr="000440F2">
              <w:rPr>
                <w:rFonts w:ascii="Times New Roman" w:hint="eastAsia"/>
                <w:sz w:val="24"/>
                <w:szCs w:val="24"/>
              </w:rPr>
              <w:t>：主題演講（</w:t>
            </w:r>
            <w:r>
              <w:rPr>
                <w:rFonts w:ascii="Times New Roman" w:eastAsiaTheme="minorEastAsia" w:hint="eastAsia"/>
                <w:sz w:val="24"/>
                <w:szCs w:val="24"/>
              </w:rPr>
              <w:t>四</w:t>
            </w:r>
            <w:r w:rsidRPr="000440F2">
              <w:rPr>
                <w:rFonts w:ascii="Times New Roman" w:hint="eastAsia"/>
                <w:sz w:val="24"/>
                <w:szCs w:val="24"/>
              </w:rPr>
              <w:t>）</w:t>
            </w:r>
          </w:p>
          <w:p w14:paraId="7A78F806" w14:textId="25DBBD33" w:rsidR="00F45476" w:rsidRDefault="00F45476" w:rsidP="00F45476">
            <w:pPr>
              <w:jc w:val="center"/>
              <w:rPr>
                <w:sz w:val="26"/>
                <w:szCs w:val="26"/>
              </w:rPr>
            </w:pPr>
            <w:r w:rsidRPr="00F45476">
              <w:rPr>
                <w:rFonts w:ascii="標楷體" w:eastAsia="標楷體" w:hAnsi="標楷體" w:cs="新細明體" w:hint="eastAsia"/>
                <w:sz w:val="26"/>
                <w:szCs w:val="26"/>
              </w:rPr>
              <w:t>日本文學中的南京秦淮</w:t>
            </w:r>
            <w:r>
              <w:rPr>
                <w:rFonts w:ascii="新細明體" w:eastAsia="新細明體" w:hAnsi="新細明體" w:cs="新細明體" w:hint="eastAsia"/>
                <w:sz w:val="26"/>
                <w:szCs w:val="26"/>
              </w:rPr>
              <w:t>／大木康先生</w:t>
            </w:r>
          </w:p>
          <w:p w14:paraId="6654E388" w14:textId="61C849E7" w:rsidR="00F45476" w:rsidRDefault="00F45476" w:rsidP="00F45476">
            <w:pPr>
              <w:jc w:val="center"/>
              <w:rPr>
                <w:rFonts w:ascii="標楷體" w:eastAsia="標楷體" w:hAnsi="標楷體" w:cs="標楷體"/>
                <w:b/>
                <w:sz w:val="26"/>
                <w:szCs w:val="26"/>
              </w:rPr>
            </w:pPr>
            <w:r w:rsidRPr="005C598E">
              <w:rPr>
                <w:sz w:val="24"/>
                <w:szCs w:val="24"/>
              </w:rPr>
              <w:t>主持人：</w:t>
            </w:r>
            <w:r w:rsidR="00185F3B" w:rsidRPr="005C598E">
              <w:rPr>
                <w:rFonts w:ascii="新細明體" w:eastAsia="新細明體" w:hAnsi="新細明體" w:cs="新細明體" w:hint="eastAsia"/>
                <w:sz w:val="24"/>
                <w:szCs w:val="24"/>
              </w:rPr>
              <w:t>徐國能先生</w:t>
            </w:r>
          </w:p>
        </w:tc>
      </w:tr>
      <w:tr w:rsidR="00F45476" w14:paraId="7065770A" w14:textId="77777777" w:rsidTr="009C2D56">
        <w:trPr>
          <w:trHeight w:val="567"/>
        </w:trPr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1FA90A" w14:textId="53204D48" w:rsidR="00F45476" w:rsidRPr="00F45476" w:rsidRDefault="00F45476" w:rsidP="00F45476">
            <w:pPr>
              <w:rPr>
                <w:rFonts w:ascii="Times New Roman" w:eastAsia="Times New Roman" w:hAnsi="Times New Roman" w:cs="Times New Roman"/>
              </w:rPr>
            </w:pPr>
            <w:r w:rsidRPr="00F4547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F45476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  <w:r w:rsidRPr="00F45476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Pr="00F45476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  <w:r w:rsidRPr="00F45476">
              <w:rPr>
                <w:rFonts w:ascii="Times New Roman" w:eastAsia="Times New Roman" w:hAnsi="Times New Roman" w:cs="Times New Roman"/>
                <w:sz w:val="24"/>
                <w:szCs w:val="24"/>
              </w:rPr>
              <w:t>0~</w:t>
            </w:r>
            <w:r w:rsidRPr="00F4547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14:</w:t>
            </w:r>
            <w:r w:rsidRPr="00F45476">
              <w:rPr>
                <w:rFonts w:ascii="Times New Roman" w:eastAsiaTheme="minorEastAsia" w:hAnsi="Times New Roman" w:cs="Times New Roman"/>
                <w:sz w:val="24"/>
                <w:szCs w:val="24"/>
              </w:rPr>
              <w:t>0</w:t>
            </w:r>
            <w:r w:rsidRPr="00F45476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942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A4BFF8" w14:textId="5FE1CE70" w:rsidR="00F45476" w:rsidRPr="000440F2" w:rsidRDefault="00F45476" w:rsidP="00F45476">
            <w:pPr>
              <w:jc w:val="center"/>
              <w:rPr>
                <w:rFonts w:ascii="Times New Roman"/>
              </w:rPr>
            </w:pPr>
            <w:r>
              <w:rPr>
                <w:rFonts w:ascii="標楷體" w:eastAsia="標楷體" w:hAnsi="標楷體" w:cs="標楷體"/>
                <w:b/>
                <w:sz w:val="26"/>
                <w:szCs w:val="26"/>
              </w:rPr>
              <w:t>茶　敘</w:t>
            </w:r>
          </w:p>
        </w:tc>
      </w:tr>
      <w:tr w:rsidR="007419BD" w14:paraId="40466D8A" w14:textId="77777777" w:rsidTr="007419BD">
        <w:trPr>
          <w:trHeight w:val="1550"/>
        </w:trPr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023122" w14:textId="57EDEA7C" w:rsidR="007419BD" w:rsidRPr="00F45476" w:rsidRDefault="007419BD" w:rsidP="007419B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" w:name="_Hlk211539598"/>
            <w:r w:rsidRPr="00F4547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F45476" w:rsidRPr="00F45476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  <w:r w:rsidRPr="00F45476">
              <w:rPr>
                <w:rFonts w:ascii="Times New Roman" w:eastAsia="Times New Roman" w:hAnsi="Times New Roman" w:cs="Times New Roman"/>
                <w:sz w:val="24"/>
                <w:szCs w:val="24"/>
              </w:rPr>
              <w:t>:00~</w:t>
            </w:r>
            <w:r w:rsidRPr="00F4547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</w:t>
            </w:r>
            <w:r w:rsidR="00F45476" w:rsidRPr="00F45476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  <w:r w:rsidRPr="00F45476">
              <w:rPr>
                <w:rFonts w:ascii="Times New Roman" w:eastAsia="Times New Roman" w:hAnsi="Times New Roman" w:cs="Times New Roman"/>
                <w:sz w:val="24"/>
                <w:szCs w:val="24"/>
              </w:rPr>
              <w:t>:30</w:t>
            </w:r>
          </w:p>
        </w:tc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23960F" w14:textId="77777777" w:rsidR="007419BD" w:rsidRDefault="007419BD" w:rsidP="007419B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第五場</w:t>
            </w:r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2C90BA" w14:textId="77777777" w:rsidR="007419BD" w:rsidRPr="000440F2" w:rsidRDefault="007419BD" w:rsidP="007419BD">
            <w:pPr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 w:hint="eastAsia"/>
                <w:sz w:val="24"/>
                <w:szCs w:val="24"/>
              </w:rPr>
              <w:t>專題討論室</w:t>
            </w:r>
          </w:p>
          <w:p w14:paraId="269AC160" w14:textId="0988AB64" w:rsidR="007419BD" w:rsidRPr="00223392" w:rsidRDefault="007419BD" w:rsidP="007419BD">
            <w:pPr>
              <w:jc w:val="center"/>
              <w:rPr>
                <w:rFonts w:eastAsiaTheme="minorEastAsia"/>
                <w:b/>
              </w:rPr>
            </w:pPr>
            <w:r>
              <w:rPr>
                <w:rFonts w:ascii="標楷體" w:eastAsia="標楷體" w:hAnsi="標楷體" w:hint="eastAsia"/>
                <w:b/>
                <w:sz w:val="26"/>
                <w:szCs w:val="26"/>
              </w:rPr>
              <w:t>全球化背景下的華語發展</w:t>
            </w:r>
            <w:r w:rsidRPr="00897F80">
              <w:rPr>
                <w:rFonts w:ascii="標楷體" w:eastAsia="標楷體" w:hAnsi="標楷體" w:hint="eastAsia"/>
                <w:b/>
                <w:sz w:val="26"/>
                <w:szCs w:val="26"/>
              </w:rPr>
              <w:t>與華人社會</w:t>
            </w:r>
          </w:p>
          <w:p w14:paraId="19F9403E" w14:textId="28B01B77" w:rsidR="007419BD" w:rsidRPr="00FD3D84" w:rsidRDefault="007419BD" w:rsidP="007419BD">
            <w:pPr>
              <w:rPr>
                <w:rFonts w:eastAsiaTheme="minorEastAsia"/>
                <w:sz w:val="24"/>
                <w:szCs w:val="24"/>
              </w:rPr>
            </w:pPr>
            <w:r w:rsidRPr="00A45EE6">
              <w:rPr>
                <w:rFonts w:asciiTheme="minorEastAsia" w:eastAsiaTheme="minorEastAsia" w:hAnsiTheme="minorEastAsia" w:cs="微軟正黑體" w:hint="eastAsia"/>
                <w:sz w:val="24"/>
                <w:szCs w:val="24"/>
              </w:rPr>
              <w:t>主</w:t>
            </w:r>
            <w:r w:rsidRPr="00A45EE6">
              <w:rPr>
                <w:rFonts w:asciiTheme="minorEastAsia" w:eastAsiaTheme="minorEastAsia" w:hAnsiTheme="minorEastAsia"/>
                <w:sz w:val="24"/>
                <w:szCs w:val="24"/>
              </w:rPr>
              <w:t>持</w:t>
            </w:r>
            <w:r w:rsidR="00FD3D84">
              <w:rPr>
                <w:rFonts w:asciiTheme="minorEastAsia" w:eastAsiaTheme="minorEastAsia" w:hAnsiTheme="minorEastAsia" w:hint="eastAsia"/>
                <w:sz w:val="24"/>
                <w:szCs w:val="24"/>
              </w:rPr>
              <w:t>人</w:t>
            </w:r>
            <w:r w:rsidRPr="00D54ABD">
              <w:rPr>
                <w:sz w:val="24"/>
                <w:szCs w:val="24"/>
              </w:rPr>
              <w:t>：羅景文先生</w:t>
            </w:r>
          </w:p>
          <w:p w14:paraId="74898C01" w14:textId="450292A2" w:rsidR="007C5C08" w:rsidRPr="00623658" w:rsidRDefault="007419BD" w:rsidP="00623658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發表人：</w:t>
            </w:r>
          </w:p>
          <w:p w14:paraId="5EDC75BB" w14:textId="5873FBA3" w:rsidR="007419BD" w:rsidRDefault="007419BD" w:rsidP="007419BD">
            <w:pPr>
              <w:ind w:left="228" w:hanging="2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羅景文先生：從「學廟共創」到「廟學共榮」：地方宮廟與大學在研究、教學與文化資產活化上跨域協作的可能性與挑戰</w:t>
            </w:r>
          </w:p>
          <w:p w14:paraId="4A9D6F3C" w14:textId="21970220" w:rsidR="007419BD" w:rsidRPr="00223392" w:rsidRDefault="007419BD" w:rsidP="007419BD">
            <w:pPr>
              <w:ind w:left="228" w:hanging="2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陳筱琪先生：</w:t>
            </w:r>
            <w:r w:rsidRPr="00223392">
              <w:rPr>
                <w:rFonts w:hint="eastAsia"/>
                <w:sz w:val="24"/>
                <w:szCs w:val="24"/>
              </w:rPr>
              <w:t>客庄藥籤的語言記憶與當代使用</w:t>
            </w:r>
          </w:p>
          <w:p w14:paraId="14C124A5" w14:textId="77777777" w:rsidR="007419BD" w:rsidRDefault="007419BD" w:rsidP="007419BD">
            <w:pPr>
              <w:ind w:left="228" w:hanging="2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張惠思先生：英殖民文風、跨域追求與文心存續：馬來群島中文系文學教育的時代境況</w:t>
            </w:r>
          </w:p>
          <w:p w14:paraId="50A78B3B" w14:textId="77777777" w:rsidR="007419BD" w:rsidRDefault="007419BD" w:rsidP="007419BD">
            <w:pPr>
              <w:ind w:left="228" w:hanging="2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林鴻瑞先生：國家語言下的邊陲重</w:t>
            </w:r>
            <w:r>
              <w:rPr>
                <w:sz w:val="24"/>
                <w:szCs w:val="24"/>
              </w:rPr>
              <w:lastRenderedPageBreak/>
              <w:t>生契機：瀕危馬祖語研究回顧與展望</w:t>
            </w:r>
          </w:p>
          <w:p w14:paraId="67C2588F" w14:textId="234BB1AC" w:rsidR="007419BD" w:rsidRPr="006A789E" w:rsidRDefault="007419BD" w:rsidP="007419BD">
            <w:pPr>
              <w:ind w:left="228" w:hanging="228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陳美瑩先生：</w:t>
            </w:r>
            <w:r w:rsidR="00F26BA2" w:rsidRPr="003167C1">
              <w:rPr>
                <w:rFonts w:eastAsiaTheme="minorEastAsia" w:hint="eastAsia"/>
                <w:bCs/>
                <w:sz w:val="24"/>
                <w:szCs w:val="24"/>
              </w:rPr>
              <w:t>華夷之間的華語習得與認同協商</w:t>
            </w:r>
            <w:r w:rsidR="003167C1" w:rsidRPr="000440F2">
              <w:rPr>
                <w:rFonts w:asciiTheme="minorEastAsia" w:hAnsiTheme="minorEastAsia" w:hint="cs"/>
                <w:sz w:val="24"/>
                <w:szCs w:val="24"/>
              </w:rPr>
              <w:t>――</w:t>
            </w:r>
            <w:r w:rsidR="00F26BA2" w:rsidRPr="003167C1">
              <w:rPr>
                <w:rFonts w:eastAsiaTheme="minorEastAsia" w:hint="eastAsia"/>
                <w:bCs/>
                <w:sz w:val="24"/>
                <w:szCs w:val="24"/>
              </w:rPr>
              <w:t>兼論自我民族誌作為跨域研究之新路徑</w:t>
            </w:r>
            <w:bookmarkStart w:id="6" w:name="_heading=h.vyap8ctym4q4" w:colFirst="0" w:colLast="0"/>
            <w:bookmarkEnd w:id="6"/>
          </w:p>
        </w:tc>
        <w:tc>
          <w:tcPr>
            <w:tcW w:w="22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0B1EFD" w14:textId="77777777" w:rsidR="007419BD" w:rsidRPr="000440F2" w:rsidRDefault="007419BD" w:rsidP="007419BD">
            <w:pPr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 w:hint="eastAsia"/>
                <w:sz w:val="24"/>
                <w:szCs w:val="24"/>
              </w:rPr>
              <w:lastRenderedPageBreak/>
              <w:t>601</w:t>
            </w:r>
            <w:r>
              <w:rPr>
                <w:rFonts w:ascii="Times New Roman" w:hint="eastAsia"/>
                <w:sz w:val="24"/>
                <w:szCs w:val="24"/>
              </w:rPr>
              <w:t>室</w:t>
            </w:r>
          </w:p>
          <w:p w14:paraId="49B0A627" w14:textId="77777777" w:rsidR="007419BD" w:rsidRPr="000440F2" w:rsidRDefault="007419BD" w:rsidP="007419BD">
            <w:pPr>
              <w:jc w:val="center"/>
              <w:rPr>
                <w:rFonts w:eastAsia="標楷體"/>
                <w:b/>
                <w:sz w:val="26"/>
                <w:szCs w:val="26"/>
              </w:rPr>
            </w:pPr>
            <w:r w:rsidRPr="00EA06FE">
              <w:rPr>
                <w:rFonts w:eastAsia="標楷體" w:hint="eastAsia"/>
                <w:b/>
                <w:sz w:val="26"/>
                <w:szCs w:val="26"/>
              </w:rPr>
              <w:t>數位時代的中文教學新模式與工具應用</w:t>
            </w:r>
          </w:p>
          <w:p w14:paraId="398795CF" w14:textId="7C32A802" w:rsidR="007419BD" w:rsidRPr="00D54ABD" w:rsidRDefault="007419BD" w:rsidP="007419BD">
            <w:pPr>
              <w:rPr>
                <w:sz w:val="24"/>
                <w:szCs w:val="24"/>
              </w:rPr>
            </w:pPr>
            <w:r w:rsidRPr="00A45EE6">
              <w:rPr>
                <w:rFonts w:asciiTheme="minorEastAsia" w:eastAsiaTheme="minorEastAsia" w:hAnsiTheme="minorEastAsia" w:cs="微軟正黑體" w:hint="eastAsia"/>
                <w:sz w:val="24"/>
                <w:szCs w:val="24"/>
              </w:rPr>
              <w:t>主</w:t>
            </w:r>
            <w:r w:rsidRPr="00A45EE6">
              <w:rPr>
                <w:rFonts w:asciiTheme="minorEastAsia" w:eastAsiaTheme="minorEastAsia" w:hAnsiTheme="minorEastAsia"/>
                <w:sz w:val="24"/>
                <w:szCs w:val="24"/>
              </w:rPr>
              <w:t>持</w:t>
            </w:r>
            <w:r w:rsidR="00FD3D84">
              <w:rPr>
                <w:rFonts w:asciiTheme="minorEastAsia" w:eastAsiaTheme="minorEastAsia" w:hAnsiTheme="minorEastAsia" w:hint="eastAsia"/>
                <w:sz w:val="24"/>
                <w:szCs w:val="24"/>
              </w:rPr>
              <w:t>人</w:t>
            </w:r>
            <w:r w:rsidRPr="00D54ABD">
              <w:rPr>
                <w:sz w:val="24"/>
                <w:szCs w:val="24"/>
              </w:rPr>
              <w:t>：</w:t>
            </w:r>
            <w:r>
              <w:rPr>
                <w:rFonts w:ascii="新細明體" w:eastAsia="新細明體" w:hAnsi="新細明體" w:cs="新細明體" w:hint="eastAsia"/>
                <w:sz w:val="24"/>
                <w:szCs w:val="24"/>
              </w:rPr>
              <w:t>曾守仁先生</w:t>
            </w:r>
          </w:p>
          <w:p w14:paraId="218AEFEE" w14:textId="77777777" w:rsidR="007419BD" w:rsidRDefault="007419BD" w:rsidP="007419B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發表人：</w:t>
            </w:r>
          </w:p>
          <w:p w14:paraId="6A234D1C" w14:textId="76D39C43" w:rsidR="007419BD" w:rsidRPr="00223392" w:rsidRDefault="007419BD" w:rsidP="007419BD">
            <w:pPr>
              <w:ind w:left="298" w:hanging="262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23392">
              <w:rPr>
                <w:rFonts w:ascii="Times New Roman" w:eastAsiaTheme="minorEastAsia" w:hAnsi="Times New Roman" w:cs="Times New Roman"/>
                <w:sz w:val="24"/>
                <w:szCs w:val="24"/>
              </w:rPr>
              <w:t>温珮琪先生：</w:t>
            </w:r>
            <w:r w:rsidR="00F542F8" w:rsidRPr="009A3605">
              <w:rPr>
                <w:rFonts w:ascii="Times New Roman" w:eastAsiaTheme="minorEastAsia" w:hAnsi="Times New Roman" w:cs="Times New Roman"/>
                <w:sz w:val="24"/>
                <w:szCs w:val="24"/>
              </w:rPr>
              <w:t>AI</w:t>
            </w:r>
            <w:r w:rsidRPr="009A3605">
              <w:rPr>
                <w:rFonts w:ascii="Times New Roman" w:eastAsiaTheme="minorEastAsia" w:hAnsi="Times New Roman" w:cs="Times New Roman"/>
                <w:sz w:val="24"/>
                <w:szCs w:val="24"/>
              </w:rPr>
              <w:t>教學實務設計與成效探究：以繪本創作為例</w:t>
            </w:r>
          </w:p>
          <w:p w14:paraId="38EC4227" w14:textId="4CD2FABC" w:rsidR="005D1B40" w:rsidRPr="003167C1" w:rsidRDefault="007419BD" w:rsidP="005D1B40">
            <w:pPr>
              <w:ind w:left="298" w:hanging="262"/>
              <w:rPr>
                <w:rFonts w:eastAsiaTheme="minorEastAsia"/>
                <w:bCs/>
                <w:sz w:val="24"/>
                <w:szCs w:val="24"/>
              </w:rPr>
            </w:pPr>
            <w:r w:rsidRPr="00223392">
              <w:rPr>
                <w:rFonts w:ascii="Times New Roman" w:eastAsiaTheme="minorEastAsia" w:hAnsi="Times New Roman" w:cs="Times New Roman"/>
                <w:sz w:val="24"/>
                <w:szCs w:val="24"/>
              </w:rPr>
              <w:t>蕭崇聖先生：</w:t>
            </w:r>
            <w:r w:rsidR="005D1B40" w:rsidRPr="003167C1">
              <w:rPr>
                <w:rFonts w:eastAsiaTheme="minorEastAsia"/>
                <w:bCs/>
                <w:sz w:val="24"/>
                <w:szCs w:val="24"/>
              </w:rPr>
              <w:t>文學與科技的跨界對話：生成式</w:t>
            </w:r>
            <w:r w:rsidR="003167C1" w:rsidRPr="009A3605">
              <w:rPr>
                <w:rFonts w:ascii="Times New Roman" w:eastAsiaTheme="minorEastAsia" w:hAnsi="Times New Roman" w:cs="Times New Roman"/>
                <w:sz w:val="24"/>
                <w:szCs w:val="24"/>
              </w:rPr>
              <w:t>AI</w:t>
            </w:r>
            <w:r w:rsidR="005D1B40" w:rsidRPr="003167C1">
              <w:rPr>
                <w:rFonts w:eastAsiaTheme="minorEastAsia"/>
                <w:bCs/>
                <w:sz w:val="24"/>
                <w:szCs w:val="24"/>
              </w:rPr>
              <w:t>融入大學中文教育的創新實</w:t>
            </w:r>
            <w:r w:rsidR="005D1B40" w:rsidRPr="003167C1">
              <w:rPr>
                <w:rFonts w:eastAsiaTheme="minorEastAsia" w:hint="eastAsia"/>
                <w:bCs/>
                <w:sz w:val="24"/>
                <w:szCs w:val="24"/>
              </w:rPr>
              <w:t>踐</w:t>
            </w:r>
          </w:p>
          <w:p w14:paraId="41FC2561" w14:textId="333805F0" w:rsidR="007419BD" w:rsidRDefault="007419BD" w:rsidP="007419BD">
            <w:pPr>
              <w:ind w:left="269" w:hanging="269"/>
            </w:pPr>
            <w:r w:rsidRPr="00223392">
              <w:rPr>
                <w:rFonts w:ascii="Times New Roman" w:eastAsiaTheme="minorEastAsia" w:hAnsi="Times New Roman" w:cs="Times New Roman"/>
                <w:sz w:val="24"/>
                <w:szCs w:val="24"/>
              </w:rPr>
              <w:t>廖志鵬先生：研究自己：初探對象之外的研究自我考察</w:t>
            </w:r>
          </w:p>
        </w:tc>
        <w:tc>
          <w:tcPr>
            <w:tcW w:w="22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CB76E" w14:textId="77777777" w:rsidR="007419BD" w:rsidRPr="000440F2" w:rsidRDefault="007419BD" w:rsidP="007419BD">
            <w:pPr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 w:hint="eastAsia"/>
                <w:sz w:val="24"/>
                <w:szCs w:val="24"/>
              </w:rPr>
              <w:t>602</w:t>
            </w:r>
            <w:r>
              <w:rPr>
                <w:rFonts w:ascii="Times New Roman" w:hint="eastAsia"/>
                <w:sz w:val="24"/>
                <w:szCs w:val="24"/>
              </w:rPr>
              <w:t>室</w:t>
            </w:r>
          </w:p>
          <w:p w14:paraId="4405FD28" w14:textId="77777777" w:rsidR="007419BD" w:rsidRPr="000440F2" w:rsidRDefault="007419BD" w:rsidP="007419BD">
            <w:pPr>
              <w:jc w:val="center"/>
              <w:rPr>
                <w:rFonts w:eastAsia="標楷體"/>
                <w:b/>
                <w:sz w:val="26"/>
                <w:szCs w:val="26"/>
              </w:rPr>
            </w:pPr>
            <w:r w:rsidRPr="005573A1">
              <w:rPr>
                <w:rFonts w:eastAsia="標楷體" w:hint="eastAsia"/>
                <w:b/>
                <w:sz w:val="26"/>
                <w:szCs w:val="26"/>
              </w:rPr>
              <w:t>小說、戲曲的傳統與現代</w:t>
            </w:r>
          </w:p>
          <w:p w14:paraId="11F33C2F" w14:textId="7BD5BF34" w:rsidR="007419BD" w:rsidRPr="00FD3D84" w:rsidRDefault="007419BD" w:rsidP="007419BD">
            <w:pPr>
              <w:rPr>
                <w:rFonts w:eastAsiaTheme="minorEastAsia"/>
                <w:sz w:val="24"/>
                <w:szCs w:val="24"/>
              </w:rPr>
            </w:pPr>
            <w:r w:rsidRPr="00FD3D84">
              <w:rPr>
                <w:rFonts w:asciiTheme="minorEastAsia" w:eastAsiaTheme="minorEastAsia" w:hAnsiTheme="minorEastAsia" w:cs="微軟正黑體" w:hint="eastAsia"/>
                <w:sz w:val="24"/>
                <w:szCs w:val="24"/>
              </w:rPr>
              <w:t>主</w:t>
            </w:r>
            <w:r w:rsidRPr="00FD3D84">
              <w:rPr>
                <w:rFonts w:asciiTheme="minorEastAsia" w:eastAsiaTheme="minorEastAsia" w:hAnsiTheme="minorEastAsia"/>
                <w:sz w:val="24"/>
                <w:szCs w:val="24"/>
              </w:rPr>
              <w:t>持人</w:t>
            </w:r>
            <w:r w:rsidRPr="00FD3D84">
              <w:rPr>
                <w:sz w:val="24"/>
                <w:szCs w:val="24"/>
              </w:rPr>
              <w:t>：</w:t>
            </w:r>
            <w:r w:rsidR="00FD3D84" w:rsidRPr="00FD3D84">
              <w:rPr>
                <w:rFonts w:eastAsiaTheme="minorEastAsia" w:hint="eastAsia"/>
                <w:sz w:val="24"/>
                <w:szCs w:val="24"/>
              </w:rPr>
              <w:t>李志宏先生</w:t>
            </w:r>
          </w:p>
          <w:p w14:paraId="3B589AD9" w14:textId="77777777" w:rsidR="007419BD" w:rsidRDefault="007419BD" w:rsidP="007419B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發表人：</w:t>
            </w:r>
          </w:p>
          <w:p w14:paraId="513948C4" w14:textId="77777777" w:rsidR="007419BD" w:rsidRDefault="007419BD" w:rsidP="007419BD">
            <w:pPr>
              <w:ind w:left="197" w:hanging="1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鄭美惠先生：</w:t>
            </w:r>
            <w:r>
              <w:rPr>
                <w:color w:val="000000"/>
                <w:sz w:val="24"/>
                <w:szCs w:val="24"/>
              </w:rPr>
              <w:t>戲曲文本與瑤族手稿的跨文化對話：伯喈類型故事之敘事異本比較</w:t>
            </w:r>
          </w:p>
          <w:p w14:paraId="15D36EA9" w14:textId="79215987" w:rsidR="007419BD" w:rsidRPr="00223392" w:rsidRDefault="007419BD" w:rsidP="007419BD">
            <w:pPr>
              <w:ind w:left="197" w:hanging="197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張桂琼先生：</w:t>
            </w:r>
            <w:r w:rsidRPr="00223392">
              <w:rPr>
                <w:rFonts w:hint="eastAsia"/>
                <w:sz w:val="24"/>
                <w:szCs w:val="24"/>
              </w:rPr>
              <w:t>中國文學史著作呈現的《紅樓夢》</w:t>
            </w:r>
            <w:r w:rsidRPr="000440F2">
              <w:rPr>
                <w:rFonts w:asciiTheme="minorEastAsia" w:hAnsiTheme="minorEastAsia" w:hint="cs"/>
                <w:sz w:val="24"/>
                <w:szCs w:val="24"/>
              </w:rPr>
              <w:t>――</w:t>
            </w:r>
            <w:r w:rsidRPr="00223392">
              <w:rPr>
                <w:rFonts w:hint="eastAsia"/>
                <w:sz w:val="24"/>
                <w:szCs w:val="24"/>
              </w:rPr>
              <w:t>以香港高等院校所用的四種文學史著作為例</w:t>
            </w:r>
          </w:p>
          <w:p w14:paraId="06B1CC86" w14:textId="7FBD2222" w:rsidR="007419BD" w:rsidRPr="00E8542C" w:rsidRDefault="007419BD" w:rsidP="007419BD">
            <w:pPr>
              <w:ind w:left="197" w:hanging="1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黃雅雯先生：</w:t>
            </w:r>
            <w:r w:rsidRPr="00E8542C">
              <w:rPr>
                <w:sz w:val="24"/>
                <w:szCs w:val="24"/>
              </w:rPr>
              <w:t>林紓《天妃廟傳奇》的抒情意涵</w:t>
            </w:r>
          </w:p>
          <w:p w14:paraId="4E1CF600" w14:textId="00F0866E" w:rsidR="007419BD" w:rsidRPr="00223392" w:rsidRDefault="007419BD" w:rsidP="007419BD">
            <w:pPr>
              <w:ind w:leftChars="15" w:left="298" w:hangingChars="109" w:hanging="262"/>
              <w:rPr>
                <w:rFonts w:eastAsiaTheme="minorEastAsia"/>
                <w:bCs/>
                <w:sz w:val="24"/>
                <w:szCs w:val="24"/>
              </w:rPr>
            </w:pPr>
            <w:r w:rsidRPr="005573A1">
              <w:rPr>
                <w:rFonts w:hint="eastAsia"/>
                <w:bCs/>
                <w:sz w:val="24"/>
                <w:szCs w:val="24"/>
              </w:rPr>
              <w:t>曾學杰先生：</w:t>
            </w:r>
            <w:r w:rsidR="00A26909" w:rsidRPr="003167C1">
              <w:rPr>
                <w:rFonts w:eastAsiaTheme="minorEastAsia" w:hint="eastAsia"/>
                <w:bCs/>
                <w:sz w:val="24"/>
                <w:szCs w:val="24"/>
              </w:rPr>
              <w:t>認識《山海經》世界</w:t>
            </w:r>
            <w:r w:rsidR="003167C1" w:rsidRPr="000440F2">
              <w:rPr>
                <w:rFonts w:asciiTheme="minorEastAsia" w:hAnsiTheme="minorEastAsia" w:hint="cs"/>
                <w:sz w:val="24"/>
                <w:szCs w:val="24"/>
              </w:rPr>
              <w:t>――</w:t>
            </w:r>
            <w:r w:rsidR="00A26909" w:rsidRPr="003167C1">
              <w:rPr>
                <w:rFonts w:eastAsiaTheme="minorEastAsia" w:hint="eastAsia"/>
                <w:bCs/>
                <w:sz w:val="24"/>
                <w:szCs w:val="24"/>
              </w:rPr>
              <w:t>從大業堂刊《山海經釋義》圖像系統談起</w:t>
            </w:r>
          </w:p>
        </w:tc>
        <w:tc>
          <w:tcPr>
            <w:tcW w:w="22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A2608" w14:textId="77777777" w:rsidR="007419BD" w:rsidRPr="000440F2" w:rsidRDefault="007419BD" w:rsidP="007419BD">
            <w:pPr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 w:hint="eastAsia"/>
                <w:sz w:val="24"/>
                <w:szCs w:val="24"/>
              </w:rPr>
              <w:t>603</w:t>
            </w:r>
            <w:r>
              <w:rPr>
                <w:rFonts w:ascii="Times New Roman" w:hint="eastAsia"/>
                <w:sz w:val="24"/>
                <w:szCs w:val="24"/>
              </w:rPr>
              <w:t>室</w:t>
            </w:r>
          </w:p>
          <w:p w14:paraId="174F25F2" w14:textId="567AFB1D" w:rsidR="007419BD" w:rsidRPr="00223392" w:rsidRDefault="007419BD" w:rsidP="007419BD">
            <w:pPr>
              <w:jc w:val="center"/>
              <w:rPr>
                <w:rFonts w:eastAsiaTheme="minorEastAsia"/>
                <w:szCs w:val="24"/>
              </w:rPr>
            </w:pPr>
            <w:r w:rsidRPr="003845AD">
              <w:rPr>
                <w:rFonts w:eastAsia="標楷體" w:hint="eastAsia"/>
                <w:b/>
                <w:sz w:val="26"/>
                <w:szCs w:val="26"/>
              </w:rPr>
              <w:t>地域作為方法：晚清民初全球化視域下的嶺南文化</w:t>
            </w:r>
          </w:p>
          <w:p w14:paraId="526F66AA" w14:textId="4D0C35A6" w:rsidR="007419BD" w:rsidRDefault="007419BD" w:rsidP="007419BD">
            <w:pPr>
              <w:jc w:val="left"/>
              <w:rPr>
                <w:sz w:val="24"/>
                <w:szCs w:val="24"/>
              </w:rPr>
            </w:pPr>
            <w:r w:rsidRPr="00A45EE6">
              <w:rPr>
                <w:rFonts w:asciiTheme="minorEastAsia" w:eastAsiaTheme="minorEastAsia" w:hAnsiTheme="minorEastAsia" w:cs="微軟正黑體" w:hint="eastAsia"/>
                <w:sz w:val="24"/>
                <w:szCs w:val="24"/>
              </w:rPr>
              <w:t>主</w:t>
            </w:r>
            <w:r w:rsidRPr="00A45EE6">
              <w:rPr>
                <w:rFonts w:asciiTheme="minorEastAsia" w:eastAsiaTheme="minorEastAsia" w:hAnsiTheme="minorEastAsia"/>
                <w:sz w:val="24"/>
                <w:szCs w:val="24"/>
              </w:rPr>
              <w:t>持</w:t>
            </w:r>
            <w:r w:rsidR="00FD3D84">
              <w:rPr>
                <w:rFonts w:asciiTheme="minorEastAsia" w:eastAsiaTheme="minorEastAsia" w:hAnsiTheme="minorEastAsia" w:hint="eastAsia"/>
                <w:sz w:val="24"/>
                <w:szCs w:val="24"/>
              </w:rPr>
              <w:t>人</w:t>
            </w:r>
            <w:r>
              <w:rPr>
                <w:sz w:val="24"/>
                <w:szCs w:val="24"/>
              </w:rPr>
              <w:t>：陳科宇先生</w:t>
            </w:r>
          </w:p>
          <w:p w14:paraId="16C278FA" w14:textId="77777777" w:rsidR="007419BD" w:rsidRDefault="007419BD" w:rsidP="007419BD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發表人：</w:t>
            </w:r>
          </w:p>
          <w:p w14:paraId="3DA7D3E8" w14:textId="05C20E79" w:rsidR="007419BD" w:rsidRPr="003167C1" w:rsidRDefault="007419BD" w:rsidP="007419BD">
            <w:pPr>
              <w:ind w:left="228" w:hanging="228"/>
              <w:rPr>
                <w:rFonts w:eastAsiaTheme="minorEastAsia"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郭晨欣先生：</w:t>
            </w:r>
            <w:r w:rsidR="00C440E0" w:rsidRPr="003167C1">
              <w:rPr>
                <w:rFonts w:eastAsiaTheme="minorEastAsia" w:hint="eastAsia"/>
                <w:bCs/>
                <w:sz w:val="24"/>
                <w:szCs w:val="24"/>
              </w:rPr>
              <w:t>實物、博物、食物</w:t>
            </w:r>
            <w:r w:rsidR="003167C1">
              <w:rPr>
                <w:rFonts w:eastAsiaTheme="minorEastAsia" w:hint="eastAsia"/>
                <w:bCs/>
                <w:sz w:val="24"/>
                <w:szCs w:val="24"/>
              </w:rPr>
              <w:t>：</w:t>
            </w:r>
            <w:r w:rsidR="00C440E0" w:rsidRPr="003167C1">
              <w:rPr>
                <w:rFonts w:eastAsiaTheme="minorEastAsia"/>
                <w:bCs/>
                <w:sz w:val="24"/>
                <w:szCs w:val="24"/>
              </w:rPr>
              <w:t>從居巢、居廉繪畫與題畫詩管窺晚清嶺南風物與文化</w:t>
            </w:r>
          </w:p>
          <w:p w14:paraId="6A7930E3" w14:textId="7F3E42FF" w:rsidR="007419BD" w:rsidRDefault="007419BD" w:rsidP="007419BD">
            <w:pPr>
              <w:ind w:left="228" w:hanging="2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王蕾先生：</w:t>
            </w:r>
            <w:r w:rsidRPr="003845AD">
              <w:rPr>
                <w:rFonts w:ascii="Times New Roman" w:hint="eastAsia"/>
                <w:sz w:val="24"/>
                <w:szCs w:val="24"/>
              </w:rPr>
              <w:t>硝磺、戰亂、愛國：晚清粵人李長榮與《壽蘇集》的編刊</w:t>
            </w:r>
          </w:p>
          <w:p w14:paraId="46556ADA" w14:textId="4121423E" w:rsidR="007419BD" w:rsidRDefault="007419BD" w:rsidP="007419BD">
            <w:pPr>
              <w:ind w:left="228" w:hanging="2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劉子萱先生：</w:t>
            </w:r>
            <w:r>
              <w:rPr>
                <w:color w:val="000000"/>
                <w:sz w:val="24"/>
                <w:szCs w:val="24"/>
              </w:rPr>
              <w:t>嶺南文言小說中抗夷記憶的敘事建構</w:t>
            </w:r>
            <w:r w:rsidRPr="000440F2">
              <w:rPr>
                <w:rFonts w:asciiTheme="minorEastAsia" w:hAnsiTheme="minorEastAsia" w:hint="cs"/>
                <w:sz w:val="24"/>
                <w:szCs w:val="24"/>
              </w:rPr>
              <w:t>――</w:t>
            </w:r>
            <w:r>
              <w:rPr>
                <w:color w:val="000000"/>
                <w:sz w:val="24"/>
                <w:szCs w:val="24"/>
              </w:rPr>
              <w:t>以《越臺雜記》「沈志諒復仇」為中心</w:t>
            </w:r>
          </w:p>
          <w:p w14:paraId="55F106BC" w14:textId="2B09BF50" w:rsidR="007419BD" w:rsidRDefault="007419BD" w:rsidP="007419BD">
            <w:pPr>
              <w:ind w:left="257" w:hanging="257"/>
            </w:pPr>
            <w:r w:rsidRPr="004B7FA8">
              <w:rPr>
                <w:sz w:val="24"/>
                <w:szCs w:val="24"/>
              </w:rPr>
              <w:t>陳科宇先生</w:t>
            </w:r>
            <w:r w:rsidRPr="00223392">
              <w:rPr>
                <w:sz w:val="24"/>
                <w:szCs w:val="24"/>
              </w:rPr>
              <w:t>：</w:t>
            </w:r>
            <w:r w:rsidRPr="00223392">
              <w:rPr>
                <w:rFonts w:hint="eastAsia"/>
                <w:sz w:val="24"/>
                <w:szCs w:val="24"/>
              </w:rPr>
              <w:t>生平</w:t>
            </w:r>
            <w:r w:rsidRPr="00223392">
              <w:rPr>
                <w:rFonts w:hint="eastAsia"/>
                <w:sz w:val="24"/>
                <w:szCs w:val="24"/>
              </w:rPr>
              <w:lastRenderedPageBreak/>
              <w:t>之志與業具於是</w:t>
            </w:r>
            <w:r w:rsidRPr="00223392">
              <w:rPr>
                <w:rFonts w:asciiTheme="minorEastAsia" w:hAnsiTheme="minorEastAsia" w:hint="cs"/>
                <w:sz w:val="24"/>
                <w:szCs w:val="24"/>
              </w:rPr>
              <w:t>――</w:t>
            </w:r>
            <w:r w:rsidRPr="00223392">
              <w:rPr>
                <w:rFonts w:hint="eastAsia"/>
                <w:sz w:val="24"/>
                <w:szCs w:val="24"/>
              </w:rPr>
              <w:t>論黃節《蒹葭樓詩》中遺民意識與文化記憶</w:t>
            </w:r>
          </w:p>
        </w:tc>
        <w:tc>
          <w:tcPr>
            <w:tcW w:w="22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CD90F" w14:textId="77777777" w:rsidR="007419BD" w:rsidRPr="000440F2" w:rsidRDefault="007419BD" w:rsidP="007419BD">
            <w:pPr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 w:hint="eastAsia"/>
                <w:sz w:val="24"/>
                <w:szCs w:val="24"/>
              </w:rPr>
              <w:lastRenderedPageBreak/>
              <w:t>604</w:t>
            </w:r>
            <w:r>
              <w:rPr>
                <w:rFonts w:ascii="Times New Roman" w:hint="eastAsia"/>
                <w:sz w:val="24"/>
                <w:szCs w:val="24"/>
              </w:rPr>
              <w:t>室</w:t>
            </w:r>
          </w:p>
          <w:p w14:paraId="6BEFEC30" w14:textId="77777777" w:rsidR="007419BD" w:rsidRPr="000440F2" w:rsidRDefault="007419BD" w:rsidP="007419BD">
            <w:pPr>
              <w:jc w:val="center"/>
              <w:rPr>
                <w:rFonts w:eastAsia="標楷體"/>
                <w:b/>
                <w:sz w:val="26"/>
                <w:szCs w:val="26"/>
              </w:rPr>
            </w:pPr>
            <w:r w:rsidRPr="006B27A3">
              <w:rPr>
                <w:rFonts w:eastAsia="標楷體" w:hint="eastAsia"/>
                <w:b/>
                <w:sz w:val="26"/>
                <w:szCs w:val="26"/>
              </w:rPr>
              <w:t>文學翻譯與跨文化傳播的挑戰</w:t>
            </w:r>
          </w:p>
          <w:p w14:paraId="7C9B25F6" w14:textId="4F225498" w:rsidR="007419BD" w:rsidRPr="002059B2" w:rsidRDefault="007419BD" w:rsidP="007419BD">
            <w:pPr>
              <w:rPr>
                <w:sz w:val="24"/>
                <w:szCs w:val="24"/>
              </w:rPr>
            </w:pPr>
            <w:r w:rsidRPr="002059B2">
              <w:rPr>
                <w:rFonts w:asciiTheme="minorEastAsia" w:eastAsiaTheme="minorEastAsia" w:hAnsiTheme="minorEastAsia" w:cs="微軟正黑體" w:hint="eastAsia"/>
                <w:sz w:val="24"/>
                <w:szCs w:val="24"/>
              </w:rPr>
              <w:t>主</w:t>
            </w:r>
            <w:r w:rsidRPr="002059B2">
              <w:rPr>
                <w:rFonts w:asciiTheme="minorEastAsia" w:eastAsiaTheme="minorEastAsia" w:hAnsiTheme="minorEastAsia"/>
                <w:sz w:val="24"/>
                <w:szCs w:val="24"/>
              </w:rPr>
              <w:t>持人</w:t>
            </w:r>
            <w:r w:rsidRPr="002059B2">
              <w:rPr>
                <w:sz w:val="24"/>
                <w:szCs w:val="24"/>
              </w:rPr>
              <w:t>：</w:t>
            </w:r>
            <w:r w:rsidR="002059B2" w:rsidRPr="002059B2">
              <w:rPr>
                <w:rFonts w:ascii="新細明體" w:eastAsia="新細明體" w:hAnsi="新細明體" w:cs="新細明體" w:hint="eastAsia"/>
                <w:sz w:val="24"/>
                <w:szCs w:val="24"/>
              </w:rPr>
              <w:t>朱雯琪先生</w:t>
            </w:r>
          </w:p>
          <w:p w14:paraId="670C4E91" w14:textId="77777777" w:rsidR="007419BD" w:rsidRDefault="007419BD" w:rsidP="007419B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發表人：</w:t>
            </w:r>
          </w:p>
          <w:p w14:paraId="28D4527F" w14:textId="5BA9B5C3" w:rsidR="007419BD" w:rsidRDefault="007419BD" w:rsidP="007419BD">
            <w:pPr>
              <w:ind w:left="298" w:hanging="262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范俊銘先生</w:t>
            </w:r>
            <w:r w:rsidR="003167C1">
              <w:rPr>
                <w:rFonts w:ascii="新細明體" w:eastAsia="新細明體" w:hAnsi="新細明體" w:cs="新細明體" w:hint="eastAsia"/>
                <w:sz w:val="24"/>
                <w:szCs w:val="24"/>
              </w:rPr>
              <w:t>、</w:t>
            </w:r>
            <w:r w:rsidR="005C2985" w:rsidRPr="003167C1">
              <w:rPr>
                <w:rFonts w:eastAsiaTheme="minorEastAsia" w:hint="eastAsia"/>
                <w:bCs/>
                <w:sz w:val="24"/>
                <w:szCs w:val="24"/>
              </w:rPr>
              <w:t>林昭君先生</w:t>
            </w:r>
            <w:r>
              <w:rPr>
                <w:sz w:val="24"/>
                <w:szCs w:val="24"/>
              </w:rPr>
              <w:t>：</w:t>
            </w:r>
            <w:r w:rsidRPr="00223392">
              <w:rPr>
                <w:rFonts w:hint="eastAsia"/>
                <w:sz w:val="24"/>
                <w:szCs w:val="24"/>
              </w:rPr>
              <w:t>文學翻譯與跨文化的傳播：以《恢復譯本》的道與話為比較</w:t>
            </w:r>
          </w:p>
          <w:p w14:paraId="746DA707" w14:textId="77777777" w:rsidR="007419BD" w:rsidRDefault="007419BD" w:rsidP="007419BD">
            <w:pPr>
              <w:ind w:left="298" w:hanging="2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陳曉婷先生：中英雙語作家的文學翻譯與傳播：以熊式一《無可奈何》（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1961</w:t>
            </w:r>
            <w:r>
              <w:rPr>
                <w:sz w:val="24"/>
                <w:szCs w:val="24"/>
              </w:rPr>
              <w:t>）為例</w:t>
            </w:r>
          </w:p>
          <w:p w14:paraId="2DADB007" w14:textId="77777777" w:rsidR="007419BD" w:rsidRDefault="007419BD" w:rsidP="007419BD">
            <w:pPr>
              <w:ind w:left="298" w:hanging="2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楊允宏先生：嫁接與蔓衍：中國及漢譯「身體寓言」探論</w:t>
            </w:r>
          </w:p>
          <w:p w14:paraId="7B46D960" w14:textId="77777777" w:rsidR="007419BD" w:rsidRDefault="007419BD" w:rsidP="007419BD">
            <w:pPr>
              <w:ind w:left="269" w:hanging="26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林柔辰先生：晚清文學對域外城市的建構</w:t>
            </w:r>
            <w:r w:rsidRPr="006B27A3">
              <w:rPr>
                <w:rFonts w:hint="eastAsia"/>
                <w:sz w:val="24"/>
                <w:szCs w:val="24"/>
              </w:rPr>
              <w:t>──</w:t>
            </w:r>
            <w:r>
              <w:rPr>
                <w:sz w:val="24"/>
                <w:szCs w:val="24"/>
              </w:rPr>
              <w:t>以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Looking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>Backward 2000-1887</w:t>
            </w:r>
            <w:r>
              <w:rPr>
                <w:sz w:val="24"/>
                <w:szCs w:val="24"/>
              </w:rPr>
              <w:t>為例論波士頓形象的譯介與轉譯</w:t>
            </w:r>
          </w:p>
          <w:p w14:paraId="4AD205A2" w14:textId="680E3A19" w:rsidR="007419BD" w:rsidRPr="007419BD" w:rsidRDefault="007419BD" w:rsidP="007419BD">
            <w:pPr>
              <w:ind w:left="298" w:hanging="262"/>
              <w:rPr>
                <w:rFonts w:eastAsiaTheme="minorEastAsia"/>
              </w:rPr>
            </w:pPr>
            <w:r>
              <w:rPr>
                <w:sz w:val="24"/>
                <w:szCs w:val="24"/>
              </w:rPr>
              <w:t>李佳殷先生：</w:t>
            </w:r>
            <w:r w:rsidRPr="006B27A3">
              <w:rPr>
                <w:rFonts w:ascii="Times New Roman"/>
                <w:sz w:val="24"/>
                <w:szCs w:val="24"/>
              </w:rPr>
              <w:t>臺灣文學外譯的雙重小文學性：</w:t>
            </w:r>
            <w:r w:rsidRPr="006B27A3">
              <w:rPr>
                <w:rFonts w:ascii="Times New Roman"/>
                <w:sz w:val="24"/>
                <w:szCs w:val="24"/>
              </w:rPr>
              <w:t>minor literature</w:t>
            </w:r>
            <w:r w:rsidRPr="006B27A3">
              <w:rPr>
                <w:rFonts w:ascii="Times New Roman"/>
                <w:sz w:val="24"/>
                <w:szCs w:val="24"/>
              </w:rPr>
              <w:t>與</w:t>
            </w:r>
            <w:r w:rsidRPr="006B27A3">
              <w:rPr>
                <w:rFonts w:ascii="Times New Roman"/>
                <w:sz w:val="24"/>
                <w:szCs w:val="24"/>
              </w:rPr>
              <w:t xml:space="preserve"> small literature</w:t>
            </w:r>
            <w:r w:rsidRPr="006B27A3">
              <w:rPr>
                <w:rFonts w:ascii="Times New Roman"/>
                <w:sz w:val="24"/>
                <w:szCs w:val="24"/>
              </w:rPr>
              <w:t>的交錯路徑</w:t>
            </w:r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662CC" w14:textId="268ECB16" w:rsidR="007419BD" w:rsidRPr="007419BD" w:rsidRDefault="001B257D" w:rsidP="007419BD">
            <w:pPr>
              <w:jc w:val="center"/>
              <w:rPr>
                <w:rFonts w:ascii="Times New Roman"/>
                <w:sz w:val="24"/>
                <w:szCs w:val="24"/>
              </w:rPr>
            </w:pPr>
            <w:r w:rsidRPr="001B257D">
              <w:rPr>
                <w:rFonts w:ascii="Times New Roman" w:hint="eastAsia"/>
                <w:sz w:val="24"/>
                <w:szCs w:val="24"/>
              </w:rPr>
              <w:lastRenderedPageBreak/>
              <w:t>雙語教學教室</w:t>
            </w:r>
          </w:p>
          <w:p w14:paraId="2D58E55B" w14:textId="77777777" w:rsidR="007419BD" w:rsidRPr="007419BD" w:rsidRDefault="007419BD" w:rsidP="007419BD">
            <w:pPr>
              <w:jc w:val="center"/>
              <w:rPr>
                <w:rFonts w:eastAsia="標楷體"/>
                <w:b/>
                <w:sz w:val="26"/>
                <w:szCs w:val="26"/>
              </w:rPr>
            </w:pPr>
            <w:r w:rsidRPr="007419BD">
              <w:rPr>
                <w:rFonts w:eastAsia="標楷體"/>
                <w:b/>
                <w:sz w:val="26"/>
                <w:szCs w:val="26"/>
              </w:rPr>
              <w:t>重讀經典：文學經典的新詮與再探</w:t>
            </w:r>
          </w:p>
          <w:p w14:paraId="4663A535" w14:textId="47545D0D" w:rsidR="007419BD" w:rsidRPr="007419BD" w:rsidRDefault="007419BD" w:rsidP="007419BD">
            <w:pPr>
              <w:rPr>
                <w:sz w:val="24"/>
                <w:szCs w:val="24"/>
              </w:rPr>
            </w:pPr>
            <w:r w:rsidRPr="007419BD">
              <w:rPr>
                <w:sz w:val="24"/>
                <w:szCs w:val="24"/>
              </w:rPr>
              <w:t>主持</w:t>
            </w:r>
            <w:r w:rsidR="00FD3D84">
              <w:rPr>
                <w:rFonts w:ascii="新細明體" w:eastAsia="新細明體" w:hAnsi="新細明體" w:cs="新細明體" w:hint="eastAsia"/>
                <w:sz w:val="24"/>
                <w:szCs w:val="24"/>
              </w:rPr>
              <w:t>人</w:t>
            </w:r>
            <w:r w:rsidRPr="007419BD">
              <w:rPr>
                <w:sz w:val="24"/>
                <w:szCs w:val="24"/>
              </w:rPr>
              <w:t>：黃美娥先生</w:t>
            </w:r>
          </w:p>
          <w:p w14:paraId="77C5B13A" w14:textId="77777777" w:rsidR="007419BD" w:rsidRPr="007419BD" w:rsidRDefault="007419BD" w:rsidP="007419BD">
            <w:pPr>
              <w:rPr>
                <w:sz w:val="24"/>
                <w:szCs w:val="24"/>
              </w:rPr>
            </w:pPr>
            <w:r w:rsidRPr="007419BD">
              <w:rPr>
                <w:sz w:val="24"/>
                <w:szCs w:val="24"/>
              </w:rPr>
              <w:t>發表人：</w:t>
            </w:r>
          </w:p>
          <w:p w14:paraId="762CE924" w14:textId="664465CA" w:rsidR="007419BD" w:rsidRPr="007419BD" w:rsidRDefault="007419BD" w:rsidP="007419BD">
            <w:pPr>
              <w:ind w:left="228" w:hanging="228"/>
              <w:rPr>
                <w:rFonts w:ascii="新細明體" w:eastAsia="新細明體" w:hAnsi="新細明體" w:cs="新細明體"/>
                <w:b/>
                <w:bCs/>
                <w:sz w:val="24"/>
                <w:szCs w:val="24"/>
              </w:rPr>
            </w:pPr>
            <w:r w:rsidRPr="007419BD">
              <w:rPr>
                <w:sz w:val="24"/>
                <w:szCs w:val="24"/>
              </w:rPr>
              <w:t>林宗洧先生：</w:t>
            </w:r>
            <w:r w:rsidRPr="007419BD">
              <w:rPr>
                <w:rFonts w:hint="eastAsia"/>
                <w:sz w:val="24"/>
                <w:szCs w:val="24"/>
              </w:rPr>
              <w:t>文學改編作為酷兒化（抵抗）策略：從林清介《孤戀花》（</w:t>
            </w:r>
            <w:r w:rsidRPr="007419BD">
              <w:rPr>
                <w:rFonts w:ascii="Times New Roman"/>
                <w:sz w:val="24"/>
                <w:szCs w:val="24"/>
              </w:rPr>
              <w:t>1985</w:t>
            </w:r>
            <w:r w:rsidRPr="007419BD">
              <w:rPr>
                <w:rFonts w:hint="eastAsia"/>
                <w:sz w:val="24"/>
                <w:szCs w:val="24"/>
              </w:rPr>
              <w:t>）談起</w:t>
            </w:r>
            <w:r w:rsidRPr="007419BD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（</w:t>
            </w:r>
            <w:r w:rsidRPr="007419BD">
              <w:rPr>
                <w:rFonts w:ascii="新細明體" w:eastAsia="新細明體" w:hAnsi="新細明體" w:cs="新細明體" w:hint="eastAsia"/>
                <w:bCs/>
                <w:sz w:val="24"/>
                <w:szCs w:val="24"/>
              </w:rPr>
              <w:t>錄影發表）</w:t>
            </w:r>
          </w:p>
          <w:p w14:paraId="33F8F9A6" w14:textId="43BB7ECC" w:rsidR="007419BD" w:rsidRPr="007419BD" w:rsidRDefault="007419BD" w:rsidP="007419BD">
            <w:pPr>
              <w:ind w:left="250" w:hanging="250"/>
              <w:rPr>
                <w:rFonts w:eastAsiaTheme="minorEastAsia"/>
                <w:sz w:val="24"/>
                <w:szCs w:val="24"/>
              </w:rPr>
            </w:pPr>
            <w:r w:rsidRPr="007419BD">
              <w:rPr>
                <w:sz w:val="24"/>
                <w:szCs w:val="24"/>
              </w:rPr>
              <w:t>鍾長諭先生：</w:t>
            </w:r>
            <w:r w:rsidRPr="007419BD">
              <w:rPr>
                <w:rFonts w:hint="eastAsia"/>
                <w:sz w:val="24"/>
                <w:szCs w:val="24"/>
              </w:rPr>
              <w:t>情感作為工人的戰術</w:t>
            </w:r>
            <w:r w:rsidR="00E30CDD">
              <w:rPr>
                <w:rFonts w:asciiTheme="minorEastAsia" w:eastAsiaTheme="minorEastAsia" w:hAnsiTheme="minorEastAsia" w:hint="eastAsia"/>
                <w:sz w:val="24"/>
                <w:szCs w:val="24"/>
              </w:rPr>
              <w:t>：</w:t>
            </w:r>
            <w:r w:rsidRPr="007419BD">
              <w:rPr>
                <w:sz w:val="24"/>
                <w:szCs w:val="24"/>
              </w:rPr>
              <w:t>試論曾心儀書寫中的女工情感政治</w:t>
            </w:r>
          </w:p>
          <w:p w14:paraId="718E1A9C" w14:textId="77777777" w:rsidR="007419BD" w:rsidRPr="007419BD" w:rsidRDefault="007419BD" w:rsidP="007419BD">
            <w:pPr>
              <w:ind w:left="250" w:hanging="250"/>
              <w:rPr>
                <w:rFonts w:eastAsiaTheme="minorEastAsia"/>
                <w:sz w:val="24"/>
                <w:szCs w:val="24"/>
              </w:rPr>
            </w:pPr>
            <w:r w:rsidRPr="007419BD">
              <w:rPr>
                <w:sz w:val="24"/>
                <w:szCs w:val="24"/>
              </w:rPr>
              <w:t>羅宇宸先生：</w:t>
            </w:r>
            <w:r w:rsidRPr="007419BD">
              <w:rPr>
                <w:rFonts w:hint="eastAsia"/>
                <w:sz w:val="24"/>
                <w:szCs w:val="24"/>
              </w:rPr>
              <w:t>以文學之名</w:t>
            </w:r>
            <w:r w:rsidRPr="007419BD">
              <w:rPr>
                <w:rFonts w:asciiTheme="minorEastAsia" w:eastAsiaTheme="minorEastAsia" w:hAnsiTheme="minorEastAsia" w:hint="eastAsia"/>
                <w:sz w:val="24"/>
                <w:szCs w:val="24"/>
              </w:rPr>
              <w:t>，</w:t>
            </w:r>
            <w:r w:rsidRPr="007419BD">
              <w:rPr>
                <w:sz w:val="24"/>
                <w:szCs w:val="24"/>
              </w:rPr>
              <w:t>形文化之實</w:t>
            </w:r>
            <w:r w:rsidRPr="007419BD">
              <w:rPr>
                <w:rFonts w:hint="eastAsia"/>
                <w:b/>
                <w:bCs/>
                <w:sz w:val="24"/>
                <w:szCs w:val="24"/>
              </w:rPr>
              <w:t>──</w:t>
            </w:r>
            <w:r w:rsidRPr="007419BD">
              <w:rPr>
                <w:sz w:val="24"/>
                <w:szCs w:val="24"/>
              </w:rPr>
              <w:t>《臺灣文學讀本》與華語文教學新方向</w:t>
            </w:r>
          </w:p>
          <w:p w14:paraId="2E1D9769" w14:textId="739FD38C" w:rsidR="007419BD" w:rsidRPr="007419BD" w:rsidRDefault="007419BD" w:rsidP="007419BD">
            <w:pPr>
              <w:ind w:left="298" w:hanging="262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419BD">
              <w:rPr>
                <w:rFonts w:ascii="新細明體" w:eastAsia="新細明體" w:hAnsi="新細明體" w:cs="新細明體" w:hint="eastAsia"/>
                <w:bCs/>
                <w:sz w:val="24"/>
                <w:szCs w:val="24"/>
              </w:rPr>
              <w:t>鄭閔聰先生：</w:t>
            </w:r>
            <w:r w:rsidRPr="007419BD">
              <w:rPr>
                <w:rFonts w:ascii="新細明體" w:eastAsia="新細明體" w:hAnsi="新細明體" w:cs="新細明體" w:hint="eastAsia"/>
                <w:sz w:val="24"/>
                <w:szCs w:val="24"/>
              </w:rPr>
              <w:t>姑妄言之姑聽之：以《聊齋本紀》試</w:t>
            </w:r>
            <w:r w:rsidRPr="007419BD">
              <w:rPr>
                <w:rFonts w:ascii="新細明體" w:eastAsia="新細明體" w:hAnsi="新細明體" w:cs="新細明體" w:hint="eastAsia"/>
                <w:sz w:val="24"/>
                <w:szCs w:val="24"/>
              </w:rPr>
              <w:lastRenderedPageBreak/>
              <w:t>論閻連科神實主義的文學實踐</w:t>
            </w:r>
          </w:p>
        </w:tc>
      </w:tr>
      <w:bookmarkEnd w:id="5"/>
      <w:tr w:rsidR="007419BD" w14:paraId="77CFE731" w14:textId="77777777" w:rsidTr="009C2D56">
        <w:trPr>
          <w:trHeight w:val="567"/>
        </w:trPr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E50B2A" w14:textId="7DF02B53" w:rsidR="007419BD" w:rsidRPr="00F45476" w:rsidRDefault="007419BD" w:rsidP="007419B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547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F45476" w:rsidRPr="00F45476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  <w:r w:rsidRPr="00F45476">
              <w:rPr>
                <w:rFonts w:ascii="Times New Roman" w:eastAsia="Times New Roman" w:hAnsi="Times New Roman" w:cs="Times New Roman"/>
                <w:sz w:val="24"/>
                <w:szCs w:val="24"/>
              </w:rPr>
              <w:t>:30~</w:t>
            </w:r>
            <w:r w:rsidRPr="00F4547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</w:t>
            </w:r>
            <w:r w:rsidR="00F45476" w:rsidRPr="00F45476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  <w:r w:rsidRPr="00F45476">
              <w:rPr>
                <w:rFonts w:ascii="Times New Roman" w:eastAsia="Times New Roman" w:hAnsi="Times New Roman" w:cs="Times New Roman"/>
                <w:sz w:val="24"/>
                <w:szCs w:val="24"/>
              </w:rPr>
              <w:t>:40</w:t>
            </w:r>
          </w:p>
        </w:tc>
        <w:tc>
          <w:tcPr>
            <w:tcW w:w="13942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EA47C3" w14:textId="77777777" w:rsidR="007419BD" w:rsidRDefault="007419BD" w:rsidP="007419BD">
            <w:pPr>
              <w:jc w:val="center"/>
              <w:rPr>
                <w:rFonts w:ascii="標楷體" w:eastAsia="標楷體" w:hAnsi="標楷體" w:cs="標楷體"/>
                <w:b/>
                <w:sz w:val="26"/>
                <w:szCs w:val="26"/>
              </w:rPr>
            </w:pPr>
            <w:r>
              <w:rPr>
                <w:rFonts w:ascii="標楷體" w:eastAsia="標楷體" w:hAnsi="標楷體" w:cs="標楷體"/>
                <w:b/>
                <w:sz w:val="26"/>
                <w:szCs w:val="26"/>
              </w:rPr>
              <w:t>茶　敘</w:t>
            </w:r>
          </w:p>
        </w:tc>
      </w:tr>
      <w:tr w:rsidR="007419BD" w14:paraId="64A15CBF" w14:textId="77777777" w:rsidTr="007419BD">
        <w:trPr>
          <w:trHeight w:val="6826"/>
        </w:trPr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E53D74" w14:textId="7114A5F2" w:rsidR="007419BD" w:rsidRPr="00F45476" w:rsidRDefault="007419BD" w:rsidP="007419B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" w:name="_Hlk211541720"/>
            <w:r w:rsidRPr="00F4547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F45476" w:rsidRPr="00F45476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  <w:r w:rsidRPr="00F45476">
              <w:rPr>
                <w:rFonts w:ascii="Times New Roman" w:eastAsia="Times New Roman" w:hAnsi="Times New Roman" w:cs="Times New Roman"/>
                <w:sz w:val="24"/>
                <w:szCs w:val="24"/>
              </w:rPr>
              <w:t>:40~</w:t>
            </w:r>
            <w:r w:rsidRPr="00F4547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</w:t>
            </w:r>
            <w:r w:rsidR="00F45476" w:rsidRPr="00F45476">
              <w:rPr>
                <w:rFonts w:ascii="Times New Roman" w:eastAsiaTheme="minorEastAsia" w:hAnsi="Times New Roman" w:cs="Times New Roman"/>
                <w:sz w:val="24"/>
                <w:szCs w:val="24"/>
              </w:rPr>
              <w:t>7</w:t>
            </w:r>
            <w:r w:rsidRPr="00F45476">
              <w:rPr>
                <w:rFonts w:ascii="Times New Roman" w:eastAsia="Times New Roman" w:hAnsi="Times New Roman" w:cs="Times New Roman"/>
                <w:sz w:val="24"/>
                <w:szCs w:val="24"/>
              </w:rPr>
              <w:t>:10</w:t>
            </w:r>
          </w:p>
        </w:tc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7398AE" w14:textId="77777777" w:rsidR="007419BD" w:rsidRDefault="007419BD" w:rsidP="007419B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第六場</w:t>
            </w:r>
          </w:p>
        </w:tc>
        <w:tc>
          <w:tcPr>
            <w:tcW w:w="33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FDB6D" w14:textId="77777777" w:rsidR="007419BD" w:rsidRPr="000440F2" w:rsidRDefault="007419BD" w:rsidP="007419BD">
            <w:pPr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 w:hint="eastAsia"/>
                <w:sz w:val="24"/>
                <w:szCs w:val="24"/>
              </w:rPr>
              <w:t>專題討論室</w:t>
            </w:r>
          </w:p>
          <w:p w14:paraId="6FA19D2A" w14:textId="77777777" w:rsidR="007419BD" w:rsidRPr="000440F2" w:rsidRDefault="007419BD" w:rsidP="007419BD">
            <w:pPr>
              <w:jc w:val="center"/>
              <w:rPr>
                <w:rFonts w:eastAsia="標楷體"/>
                <w:b/>
                <w:sz w:val="26"/>
                <w:szCs w:val="26"/>
              </w:rPr>
            </w:pPr>
            <w:r w:rsidRPr="00CE0F03">
              <w:rPr>
                <w:rFonts w:eastAsia="標楷體" w:hint="eastAsia"/>
                <w:b/>
                <w:sz w:val="26"/>
                <w:szCs w:val="26"/>
              </w:rPr>
              <w:t>文本、影像與新媒體：當代文化研究的多維視角與經典對話</w:t>
            </w:r>
          </w:p>
          <w:p w14:paraId="2629E24E" w14:textId="027EF1ED" w:rsidR="007419BD" w:rsidRPr="001F71EB" w:rsidRDefault="007419BD" w:rsidP="007419BD">
            <w:pPr>
              <w:rPr>
                <w:sz w:val="24"/>
                <w:szCs w:val="24"/>
              </w:rPr>
            </w:pPr>
            <w:r w:rsidRPr="001F71EB">
              <w:rPr>
                <w:rFonts w:asciiTheme="minorEastAsia" w:eastAsiaTheme="minorEastAsia" w:hAnsiTheme="minorEastAsia" w:cs="微軟正黑體" w:hint="eastAsia"/>
                <w:sz w:val="24"/>
                <w:szCs w:val="24"/>
              </w:rPr>
              <w:t>主</w:t>
            </w:r>
            <w:r w:rsidRPr="001F71EB">
              <w:rPr>
                <w:rFonts w:asciiTheme="minorEastAsia" w:eastAsiaTheme="minorEastAsia" w:hAnsiTheme="minorEastAsia"/>
                <w:sz w:val="24"/>
                <w:szCs w:val="24"/>
              </w:rPr>
              <w:t>持</w:t>
            </w:r>
            <w:r w:rsidRPr="001F71EB">
              <w:rPr>
                <w:sz w:val="24"/>
                <w:szCs w:val="24"/>
              </w:rPr>
              <w:t>人：</w:t>
            </w:r>
            <w:r w:rsidR="00A86C1F" w:rsidRPr="00A86C1F">
              <w:rPr>
                <w:rFonts w:ascii="新細明體" w:eastAsia="新細明體" w:hAnsi="新細明體" w:cs="新細明體" w:hint="eastAsia"/>
                <w:sz w:val="24"/>
                <w:szCs w:val="24"/>
              </w:rPr>
              <w:t>劉柏正</w:t>
            </w:r>
            <w:r w:rsidR="00EC3A0E" w:rsidRPr="001F71EB">
              <w:rPr>
                <w:rFonts w:ascii="新細明體" w:eastAsia="新細明體" w:hAnsi="新細明體" w:cs="新細明體" w:hint="eastAsia"/>
                <w:sz w:val="24"/>
                <w:szCs w:val="24"/>
              </w:rPr>
              <w:t>先生</w:t>
            </w:r>
          </w:p>
          <w:p w14:paraId="2FDB896D" w14:textId="77777777" w:rsidR="007419BD" w:rsidRDefault="007419BD" w:rsidP="007419B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發表人：</w:t>
            </w:r>
          </w:p>
          <w:p w14:paraId="1433F231" w14:textId="03D4F275" w:rsidR="007419BD" w:rsidRPr="00051546" w:rsidRDefault="007419BD" w:rsidP="00051546">
            <w:pPr>
              <w:ind w:left="283" w:hanging="247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許俊傑先生：</w:t>
            </w:r>
            <w:r w:rsidR="005C2985" w:rsidRPr="00BC1325">
              <w:rPr>
                <w:rFonts w:eastAsiaTheme="minorEastAsia" w:hint="eastAsia"/>
                <w:bCs/>
                <w:sz w:val="24"/>
                <w:szCs w:val="24"/>
              </w:rPr>
              <w:t>靈光閃現</w:t>
            </w:r>
            <w:r w:rsidR="00BC1325">
              <w:rPr>
                <w:rFonts w:eastAsiaTheme="minorEastAsia" w:hint="eastAsia"/>
                <w:bCs/>
                <w:sz w:val="24"/>
                <w:szCs w:val="24"/>
              </w:rPr>
              <w:t>：</w:t>
            </w:r>
            <w:r w:rsidR="005C2985" w:rsidRPr="00BC1325">
              <w:rPr>
                <w:rFonts w:eastAsiaTheme="minorEastAsia"/>
                <w:bCs/>
                <w:sz w:val="24"/>
                <w:szCs w:val="24"/>
              </w:rPr>
              <w:t>論中港合拍片中「香港性」的消逝與重構</w:t>
            </w:r>
            <w:r w:rsidR="005C2985" w:rsidRPr="007419BD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（</w:t>
            </w:r>
            <w:r w:rsidR="005C2985" w:rsidRPr="007419BD">
              <w:rPr>
                <w:rFonts w:ascii="新細明體" w:eastAsia="新細明體" w:hAnsi="新細明體" w:cs="新細明體" w:hint="eastAsia"/>
                <w:bCs/>
                <w:sz w:val="24"/>
                <w:szCs w:val="24"/>
              </w:rPr>
              <w:t>錄影發表）</w:t>
            </w:r>
          </w:p>
          <w:p w14:paraId="27871BB5" w14:textId="324DEB6E" w:rsidR="007419BD" w:rsidRDefault="007419BD" w:rsidP="007419BD">
            <w:pPr>
              <w:ind w:left="283" w:hanging="247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王子榶先生：酷兒之身與黨國陰影：論《春風沉醉的夜晚》的身分越界與政治寓言</w:t>
            </w:r>
          </w:p>
          <w:p w14:paraId="724DB253" w14:textId="7B1574C8" w:rsidR="007419BD" w:rsidRDefault="007419BD" w:rsidP="007419BD">
            <w:pPr>
              <w:ind w:left="283" w:hanging="247"/>
              <w:rPr>
                <w:rFonts w:ascii="Times New Roman" w:eastAsiaTheme="minorEastAsia"/>
                <w:sz w:val="24"/>
                <w:szCs w:val="24"/>
              </w:rPr>
            </w:pPr>
            <w:r>
              <w:rPr>
                <w:rFonts w:ascii="Times New Roman" w:hint="eastAsia"/>
                <w:sz w:val="24"/>
                <w:szCs w:val="24"/>
              </w:rPr>
              <w:t>許心恩先生：</w:t>
            </w:r>
            <w:r w:rsidRPr="00EB3849">
              <w:rPr>
                <w:rFonts w:ascii="Times New Roman" w:hint="eastAsia"/>
                <w:sz w:val="24"/>
                <w:szCs w:val="24"/>
              </w:rPr>
              <w:t>多維度敘事主體的價值</w:t>
            </w:r>
            <w:r w:rsidRPr="000440F2">
              <w:rPr>
                <w:rFonts w:asciiTheme="minorEastAsia" w:hAnsiTheme="minorEastAsia" w:hint="cs"/>
                <w:sz w:val="24"/>
                <w:szCs w:val="24"/>
              </w:rPr>
              <w:t>――</w:t>
            </w:r>
            <w:r w:rsidRPr="00EB3849">
              <w:rPr>
                <w:rFonts w:ascii="Times New Roman" w:hint="eastAsia"/>
                <w:sz w:val="24"/>
                <w:szCs w:val="24"/>
              </w:rPr>
              <w:t>電視劇《一把青》之於原著的重構與延伸</w:t>
            </w:r>
          </w:p>
          <w:p w14:paraId="053EB112" w14:textId="30FF4A81" w:rsidR="007419BD" w:rsidRPr="00223392" w:rsidRDefault="007419BD" w:rsidP="007419BD">
            <w:pPr>
              <w:ind w:left="283" w:hanging="247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23392">
              <w:rPr>
                <w:rFonts w:ascii="Times New Roman" w:eastAsiaTheme="minorEastAsia" w:hAnsi="Times New Roman" w:cs="Times New Roman"/>
                <w:sz w:val="24"/>
                <w:szCs w:val="24"/>
              </w:rPr>
              <w:t>金恩惠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先生</w:t>
            </w:r>
            <w:r w:rsidRPr="00223392">
              <w:rPr>
                <w:rFonts w:ascii="Times New Roman" w:eastAsiaTheme="minorEastAsia" w:hAnsi="Times New Roman" w:cs="Times New Roman"/>
                <w:sz w:val="24"/>
                <w:szCs w:val="24"/>
              </w:rPr>
              <w:t>（</w:t>
            </w:r>
            <w:r w:rsidRPr="00223392">
              <w:rPr>
                <w:rFonts w:ascii="Times New Roman" w:eastAsiaTheme="minorEastAsia" w:hAnsi="Times New Roman" w:cs="Times New Roman"/>
                <w:sz w:val="24"/>
                <w:szCs w:val="24"/>
              </w:rPr>
              <w:t>KIM HA NA</w:t>
            </w:r>
            <w:r w:rsidRPr="00223392">
              <w:rPr>
                <w:rFonts w:ascii="Times New Roman" w:eastAsiaTheme="minorEastAsia" w:hAnsi="Times New Roman" w:cs="Times New Roman"/>
                <w:sz w:val="24"/>
                <w:szCs w:val="24"/>
              </w:rPr>
              <w:t>）：韓流的數位轉型與粉絲參與式傳播</w:t>
            </w:r>
            <w:r w:rsidRPr="00223392">
              <w:rPr>
                <w:rFonts w:ascii="Times New Roman" w:eastAsiaTheme="minorEastAsia" w:hAnsi="Times New Roman" w:cs="Times New Roman"/>
                <w:sz w:val="24"/>
                <w:szCs w:val="24"/>
              </w:rPr>
              <w:t>——</w:t>
            </w:r>
            <w:r w:rsidRPr="00223392">
              <w:rPr>
                <w:rFonts w:ascii="Times New Roman" w:eastAsiaTheme="minorEastAsia" w:hAnsi="Times New Roman" w:cs="Times New Roman"/>
                <w:sz w:val="24"/>
                <w:szCs w:val="24"/>
              </w:rPr>
              <w:t>以韓國網路內容為例，論其對華語文化傳播的啟示</w:t>
            </w:r>
          </w:p>
        </w:tc>
        <w:tc>
          <w:tcPr>
            <w:tcW w:w="33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6DB9E" w14:textId="77777777" w:rsidR="007419BD" w:rsidRPr="000440F2" w:rsidRDefault="007419BD" w:rsidP="007419BD">
            <w:pPr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 w:hint="eastAsia"/>
                <w:sz w:val="24"/>
                <w:szCs w:val="24"/>
              </w:rPr>
              <w:t>601</w:t>
            </w:r>
            <w:r>
              <w:rPr>
                <w:rFonts w:ascii="Times New Roman" w:hint="eastAsia"/>
                <w:sz w:val="24"/>
                <w:szCs w:val="24"/>
              </w:rPr>
              <w:t>室</w:t>
            </w:r>
          </w:p>
          <w:p w14:paraId="2D42628D" w14:textId="7DF35006" w:rsidR="007419BD" w:rsidRPr="002B664C" w:rsidRDefault="007419BD" w:rsidP="007419BD">
            <w:pPr>
              <w:jc w:val="center"/>
              <w:rPr>
                <w:rFonts w:eastAsia="標楷體"/>
                <w:b/>
                <w:sz w:val="26"/>
                <w:szCs w:val="26"/>
              </w:rPr>
            </w:pPr>
            <w:r w:rsidRPr="00E30535">
              <w:rPr>
                <w:rFonts w:eastAsia="標楷體" w:hint="eastAsia"/>
                <w:b/>
                <w:sz w:val="26"/>
                <w:szCs w:val="26"/>
              </w:rPr>
              <w:t>新世代中文教育：挑戰與未來發展</w:t>
            </w:r>
          </w:p>
          <w:p w14:paraId="66CB86E6" w14:textId="2038C412" w:rsidR="007419BD" w:rsidRDefault="007419BD" w:rsidP="007419BD">
            <w:pPr>
              <w:rPr>
                <w:sz w:val="24"/>
                <w:szCs w:val="24"/>
                <w:highlight w:val="yellow"/>
              </w:rPr>
            </w:pPr>
            <w:r w:rsidRPr="003D6425">
              <w:rPr>
                <w:sz w:val="24"/>
                <w:szCs w:val="24"/>
              </w:rPr>
              <w:t>主持人：</w:t>
            </w:r>
            <w:r w:rsidRPr="003D6425">
              <w:rPr>
                <w:rFonts w:ascii="新細明體" w:eastAsia="新細明體" w:hAnsi="新細明體" w:cs="新細明體" w:hint="eastAsia"/>
                <w:sz w:val="24"/>
                <w:szCs w:val="24"/>
              </w:rPr>
              <w:t>林香伶先生</w:t>
            </w:r>
          </w:p>
          <w:p w14:paraId="290310EE" w14:textId="77777777" w:rsidR="007419BD" w:rsidRDefault="007419BD" w:rsidP="007419B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發表人：</w:t>
            </w:r>
          </w:p>
          <w:p w14:paraId="19EB64CB" w14:textId="70B3A7A2" w:rsidR="007419BD" w:rsidRPr="002B664C" w:rsidRDefault="007419BD" w:rsidP="007419BD">
            <w:pPr>
              <w:ind w:left="298" w:hanging="262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陳室如先生：</w:t>
            </w:r>
            <w:r w:rsidRPr="0011042B">
              <w:rPr>
                <w:rFonts w:ascii="Times New Roman" w:hint="eastAsia"/>
                <w:sz w:val="24"/>
                <w:szCs w:val="24"/>
              </w:rPr>
              <w:t>跨界整合教學對中等學校語文領域國語文專長師資生之影響與成效：以「作文教學指導」課程為例</w:t>
            </w:r>
          </w:p>
          <w:p w14:paraId="21B3E437" w14:textId="6F72427E" w:rsidR="007419BD" w:rsidRDefault="007419BD" w:rsidP="007419BD">
            <w:pPr>
              <w:ind w:left="298" w:hanging="262"/>
              <w:jc w:val="left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李鍑倫先生：</w:t>
            </w:r>
            <w:r w:rsidRPr="0011042B">
              <w:rPr>
                <w:rFonts w:ascii="Times New Roman"/>
                <w:sz w:val="24"/>
                <w:szCs w:val="24"/>
              </w:rPr>
              <w:t>The Education Trend towards Inquiry: Insights from a Chinese Teaching Practicum Course</w:t>
            </w:r>
            <w:r>
              <w:rPr>
                <w:rFonts w:eastAsiaTheme="minorEastAsia"/>
                <w:sz w:val="24"/>
                <w:szCs w:val="24"/>
              </w:rPr>
              <w:t xml:space="preserve"> </w:t>
            </w:r>
          </w:p>
          <w:p w14:paraId="3AC37019" w14:textId="76868547" w:rsidR="007419BD" w:rsidRDefault="007419BD" w:rsidP="007419BD">
            <w:pPr>
              <w:ind w:left="298" w:hanging="2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蔡知臻先生：心智圖導向的「應用文與習作」教學實踐研究</w:t>
            </w:r>
          </w:p>
          <w:p w14:paraId="76B02F5E" w14:textId="0D46C95B" w:rsidR="007419BD" w:rsidRDefault="007419BD" w:rsidP="007419BD">
            <w:pPr>
              <w:ind w:left="298" w:hanging="2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蘇恆毅先生：故事敘事與寫作任務方法導入人文科普寫作教學的課程模式與實踐</w:t>
            </w:r>
          </w:p>
          <w:p w14:paraId="60162381" w14:textId="03C5790E" w:rsidR="007419BD" w:rsidRDefault="007419BD" w:rsidP="007419BD">
            <w:pPr>
              <w:ind w:left="298" w:hanging="2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孫貴珠先生：</w:t>
            </w:r>
            <w:r w:rsidRPr="00AA5FB3">
              <w:rPr>
                <w:rFonts w:hint="eastAsia"/>
                <w:sz w:val="24"/>
                <w:szCs w:val="24"/>
              </w:rPr>
              <w:t>從學習歷程檔案談新世代中文教育的實踐困境與發展契機</w:t>
            </w:r>
          </w:p>
        </w:tc>
        <w:tc>
          <w:tcPr>
            <w:tcW w:w="33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7C69C" w14:textId="7AB52715" w:rsidR="007419BD" w:rsidRPr="00AA5FB3" w:rsidRDefault="007419BD" w:rsidP="007419BD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AA5FB3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  <w:r w:rsidRPr="00AA5FB3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  <w:r w:rsidRPr="00AA5FB3">
              <w:rPr>
                <w:rFonts w:asciiTheme="minorEastAsia" w:eastAsiaTheme="minorEastAsia" w:hAnsiTheme="minorEastAsia" w:cs="微軟正黑體" w:hint="eastAsia"/>
                <w:sz w:val="24"/>
                <w:szCs w:val="24"/>
              </w:rPr>
              <w:t>室</w:t>
            </w:r>
          </w:p>
          <w:p w14:paraId="1A5CFB38" w14:textId="77777777" w:rsidR="007419BD" w:rsidRPr="00AA5FB3" w:rsidRDefault="007419BD" w:rsidP="007419BD">
            <w:pPr>
              <w:jc w:val="center"/>
              <w:rPr>
                <w:rFonts w:eastAsia="標楷體"/>
                <w:b/>
                <w:sz w:val="26"/>
                <w:szCs w:val="26"/>
              </w:rPr>
            </w:pPr>
            <w:r w:rsidRPr="00AA5FB3">
              <w:rPr>
                <w:rFonts w:eastAsia="標楷體"/>
                <w:b/>
                <w:sz w:val="26"/>
                <w:szCs w:val="26"/>
              </w:rPr>
              <w:t>現代性的多聲複義：</w:t>
            </w:r>
            <w:r w:rsidRPr="00AA5FB3">
              <w:rPr>
                <w:rFonts w:ascii="Times New Roman" w:eastAsia="標楷體" w:hAnsi="Times New Roman" w:cs="Times New Roman"/>
                <w:b/>
                <w:sz w:val="26"/>
                <w:szCs w:val="26"/>
              </w:rPr>
              <w:t>20</w:t>
            </w:r>
            <w:r w:rsidRPr="00AA5FB3">
              <w:rPr>
                <w:rFonts w:eastAsia="標楷體"/>
                <w:b/>
                <w:sz w:val="26"/>
                <w:szCs w:val="26"/>
              </w:rPr>
              <w:t>世紀以降東亞文學的跨界演繹</w:t>
            </w:r>
          </w:p>
          <w:p w14:paraId="7C8421B1" w14:textId="77777777" w:rsidR="007419BD" w:rsidRPr="005573A1" w:rsidRDefault="007419BD" w:rsidP="007419BD">
            <w:pPr>
              <w:jc w:val="left"/>
              <w:rPr>
                <w:bCs/>
                <w:sz w:val="24"/>
                <w:szCs w:val="24"/>
              </w:rPr>
            </w:pPr>
            <w:r w:rsidRPr="005573A1">
              <w:rPr>
                <w:bCs/>
                <w:sz w:val="24"/>
                <w:szCs w:val="24"/>
              </w:rPr>
              <w:t>主持人：黃培青先生</w:t>
            </w:r>
          </w:p>
          <w:p w14:paraId="740D8406" w14:textId="77777777" w:rsidR="007419BD" w:rsidRPr="005573A1" w:rsidRDefault="007419BD" w:rsidP="007419BD">
            <w:pPr>
              <w:jc w:val="left"/>
              <w:rPr>
                <w:bCs/>
                <w:sz w:val="24"/>
                <w:szCs w:val="24"/>
              </w:rPr>
            </w:pPr>
            <w:r w:rsidRPr="005573A1">
              <w:rPr>
                <w:bCs/>
                <w:sz w:val="24"/>
                <w:szCs w:val="24"/>
              </w:rPr>
              <w:t>發表人：</w:t>
            </w:r>
          </w:p>
          <w:p w14:paraId="4FB732F1" w14:textId="68DB97F7" w:rsidR="0005060E" w:rsidRPr="00BC1325" w:rsidRDefault="007419BD" w:rsidP="0005060E">
            <w:pPr>
              <w:ind w:left="228" w:hanging="228"/>
              <w:rPr>
                <w:rFonts w:eastAsiaTheme="minorEastAsia"/>
                <w:bCs/>
                <w:sz w:val="24"/>
                <w:szCs w:val="24"/>
              </w:rPr>
            </w:pPr>
            <w:r w:rsidRPr="005573A1">
              <w:rPr>
                <w:rFonts w:asciiTheme="minorEastAsia" w:eastAsiaTheme="minorEastAsia" w:hAnsiTheme="minorEastAsia"/>
                <w:bCs/>
                <w:sz w:val="24"/>
                <w:szCs w:val="24"/>
              </w:rPr>
              <w:t>黃啟峰先生：</w:t>
            </w:r>
            <w:r w:rsidR="0005060E" w:rsidRPr="00BC1325">
              <w:rPr>
                <w:rFonts w:eastAsiaTheme="minorEastAsia" w:hint="eastAsia"/>
                <w:bCs/>
                <w:sz w:val="24"/>
                <w:szCs w:val="24"/>
              </w:rPr>
              <w:t>左翼青年的自覺與實踐</w:t>
            </w:r>
            <w:r w:rsidR="00BC1325">
              <w:rPr>
                <w:rFonts w:eastAsiaTheme="minorEastAsia" w:hint="eastAsia"/>
                <w:bCs/>
                <w:sz w:val="24"/>
                <w:szCs w:val="24"/>
              </w:rPr>
              <w:t>：</w:t>
            </w:r>
            <w:r w:rsidR="0005060E" w:rsidRPr="00BC1325">
              <w:rPr>
                <w:rFonts w:eastAsiaTheme="minorEastAsia"/>
                <w:bCs/>
                <w:sz w:val="24"/>
                <w:szCs w:val="24"/>
              </w:rPr>
              <w:t>論王拓的《台北</w:t>
            </w:r>
            <w:r w:rsidR="00BC1325">
              <w:rPr>
                <w:rFonts w:eastAsiaTheme="minorEastAsia" w:hint="eastAsia"/>
                <w:bCs/>
                <w:sz w:val="24"/>
                <w:szCs w:val="24"/>
              </w:rPr>
              <w:t>，</w:t>
            </w:r>
            <w:r w:rsidR="0005060E" w:rsidRPr="00BC1325">
              <w:rPr>
                <w:rFonts w:eastAsiaTheme="minorEastAsia"/>
                <w:bCs/>
                <w:sz w:val="24"/>
                <w:szCs w:val="24"/>
              </w:rPr>
              <w:t>台北</w:t>
            </w:r>
            <w:r w:rsidR="00BC1325">
              <w:rPr>
                <w:rFonts w:eastAsiaTheme="minorEastAsia" w:hint="eastAsia"/>
                <w:bCs/>
                <w:sz w:val="24"/>
                <w:szCs w:val="24"/>
              </w:rPr>
              <w:t>！</w:t>
            </w:r>
            <w:r w:rsidR="0005060E" w:rsidRPr="00BC1325">
              <w:rPr>
                <w:rFonts w:eastAsiaTheme="minorEastAsia"/>
                <w:bCs/>
                <w:sz w:val="24"/>
                <w:szCs w:val="24"/>
              </w:rPr>
              <w:t>》</w:t>
            </w:r>
          </w:p>
          <w:p w14:paraId="14B8AF36" w14:textId="422A14F4" w:rsidR="007419BD" w:rsidRPr="005573A1" w:rsidRDefault="007419BD" w:rsidP="007419BD">
            <w:pPr>
              <w:ind w:left="228" w:hanging="228"/>
              <w:rPr>
                <w:rFonts w:asciiTheme="minorEastAsia" w:eastAsiaTheme="minorEastAsia" w:hAnsiTheme="minorEastAsia"/>
                <w:bCs/>
                <w:sz w:val="24"/>
                <w:szCs w:val="24"/>
              </w:rPr>
            </w:pPr>
            <w:r w:rsidRPr="005573A1">
              <w:rPr>
                <w:rFonts w:asciiTheme="minorEastAsia" w:eastAsiaTheme="minorEastAsia" w:hAnsiTheme="minorEastAsia"/>
                <w:bCs/>
                <w:sz w:val="24"/>
                <w:szCs w:val="24"/>
              </w:rPr>
              <w:t>徐禎苓先生：從摩登女郎到澀女郎：</w:t>
            </w:r>
            <w:r w:rsidRPr="005573A1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20</w:t>
            </w:r>
            <w:r w:rsidRPr="005573A1">
              <w:rPr>
                <w:rFonts w:asciiTheme="minorEastAsia" w:eastAsiaTheme="minorEastAsia" w:hAnsiTheme="minorEastAsia"/>
                <w:bCs/>
                <w:sz w:val="24"/>
                <w:szCs w:val="24"/>
              </w:rPr>
              <w:t>世紀華人都市漫畫的現代／性啟蒙與變遷</w:t>
            </w:r>
          </w:p>
          <w:p w14:paraId="179C2B40" w14:textId="0C267A32" w:rsidR="007419BD" w:rsidRPr="00C850B5" w:rsidRDefault="007419BD" w:rsidP="007419BD">
            <w:pPr>
              <w:ind w:left="197" w:hanging="197"/>
              <w:rPr>
                <w:rFonts w:eastAsiaTheme="minorEastAsia"/>
              </w:rPr>
            </w:pPr>
            <w:r w:rsidRPr="005573A1">
              <w:rPr>
                <w:rFonts w:asciiTheme="minorEastAsia" w:eastAsiaTheme="minorEastAsia" w:hAnsiTheme="minorEastAsia"/>
                <w:bCs/>
                <w:sz w:val="24"/>
                <w:szCs w:val="24"/>
              </w:rPr>
              <w:t>李瑞竹先生：重構經典於謎案：從褚盟《紅樓夢事件》探討《紅樓夢》改寫的現代性實踐</w:t>
            </w:r>
          </w:p>
        </w:tc>
        <w:tc>
          <w:tcPr>
            <w:tcW w:w="33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23E85" w14:textId="0A5358BE" w:rsidR="007419BD" w:rsidRPr="00AA5FB3" w:rsidRDefault="007419BD" w:rsidP="007419BD">
            <w:pPr>
              <w:jc w:val="center"/>
              <w:rPr>
                <w:rFonts w:ascii="Times New Roman" w:eastAsiaTheme="minorEastAsia"/>
                <w:sz w:val="24"/>
                <w:szCs w:val="24"/>
              </w:rPr>
            </w:pPr>
            <w:r>
              <w:rPr>
                <w:rFonts w:ascii="Times New Roman" w:hint="eastAsia"/>
                <w:sz w:val="24"/>
                <w:szCs w:val="24"/>
              </w:rPr>
              <w:t>603</w:t>
            </w:r>
            <w:r>
              <w:rPr>
                <w:rFonts w:ascii="Times New Roman" w:hint="eastAsia"/>
                <w:sz w:val="24"/>
                <w:szCs w:val="24"/>
              </w:rPr>
              <w:t>室</w:t>
            </w:r>
          </w:p>
          <w:p w14:paraId="48052E9C" w14:textId="3D25D069" w:rsidR="007419BD" w:rsidRPr="005573A1" w:rsidRDefault="007419BD" w:rsidP="007419BD">
            <w:pPr>
              <w:jc w:val="center"/>
              <w:rPr>
                <w:rFonts w:ascii="新細明體" w:eastAsia="標楷體" w:hAnsi="Times New Roman" w:cs="Times New Roman"/>
                <w:b/>
                <w:noProof/>
                <w:sz w:val="26"/>
                <w:szCs w:val="26"/>
                <w:lang w:val="en-US"/>
              </w:rPr>
            </w:pPr>
            <w:r w:rsidRPr="005573A1">
              <w:rPr>
                <w:rFonts w:eastAsia="標楷體" w:hAnsi="Times New Roman" w:cs="Times New Roman" w:hint="eastAsia"/>
                <w:b/>
                <w:noProof/>
                <w:sz w:val="26"/>
                <w:szCs w:val="26"/>
                <w:lang w:val="en-US"/>
              </w:rPr>
              <w:t>古代</w:t>
            </w:r>
            <w:r w:rsidRPr="005573A1">
              <w:rPr>
                <w:rFonts w:ascii="新細明體" w:eastAsia="標楷體" w:hAnsi="Times New Roman" w:cs="Times New Roman"/>
                <w:b/>
                <w:noProof/>
                <w:sz w:val="26"/>
                <w:szCs w:val="26"/>
                <w:lang w:val="en-US"/>
              </w:rPr>
              <w:t>文</w:t>
            </w:r>
            <w:r w:rsidRPr="005573A1">
              <w:rPr>
                <w:rFonts w:eastAsia="標楷體" w:hAnsi="Times New Roman" w:cs="Times New Roman" w:hint="eastAsia"/>
                <w:b/>
                <w:noProof/>
                <w:sz w:val="26"/>
                <w:szCs w:val="26"/>
                <w:lang w:val="en-US"/>
              </w:rPr>
              <w:t>本中的文化</w:t>
            </w:r>
            <w:r w:rsidRPr="005573A1">
              <w:rPr>
                <w:rFonts w:ascii="新細明體" w:eastAsia="標楷體" w:hAnsi="Times New Roman" w:cs="Times New Roman"/>
                <w:b/>
                <w:noProof/>
                <w:sz w:val="26"/>
                <w:szCs w:val="26"/>
                <w:lang w:val="en-US"/>
              </w:rPr>
              <w:t>探求與創新</w:t>
            </w:r>
          </w:p>
          <w:p w14:paraId="09D9FCA7" w14:textId="056A6295" w:rsidR="007419BD" w:rsidRPr="00EA17AA" w:rsidRDefault="007419BD" w:rsidP="007419BD">
            <w:pPr>
              <w:rPr>
                <w:sz w:val="24"/>
                <w:szCs w:val="24"/>
              </w:rPr>
            </w:pPr>
            <w:r w:rsidRPr="00EA17AA">
              <w:rPr>
                <w:sz w:val="24"/>
                <w:szCs w:val="24"/>
              </w:rPr>
              <w:t>主持人：</w:t>
            </w:r>
            <w:r w:rsidR="00EA17AA" w:rsidRPr="00EA17AA">
              <w:rPr>
                <w:rFonts w:ascii="新細明體" w:eastAsia="新細明體" w:hAnsi="新細明體" w:cs="新細明體" w:hint="eastAsia"/>
                <w:sz w:val="24"/>
                <w:szCs w:val="24"/>
              </w:rPr>
              <w:t>何維剛先生</w:t>
            </w:r>
          </w:p>
          <w:p w14:paraId="15802921" w14:textId="0920C208" w:rsidR="007419BD" w:rsidRPr="00146380" w:rsidRDefault="007419BD" w:rsidP="007419B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發表人：</w:t>
            </w:r>
          </w:p>
          <w:p w14:paraId="2AB9C4F7" w14:textId="56AFE21A" w:rsidR="003D7E48" w:rsidRPr="00B133A1" w:rsidRDefault="007419BD" w:rsidP="003D7E48">
            <w:pPr>
              <w:ind w:left="257" w:hangingChars="107" w:hanging="257"/>
              <w:rPr>
                <w:bCs/>
                <w:color w:val="00B0F0"/>
                <w:sz w:val="24"/>
                <w:szCs w:val="24"/>
              </w:rPr>
            </w:pPr>
            <w:r w:rsidRPr="005573A1">
              <w:rPr>
                <w:rFonts w:hint="eastAsia"/>
                <w:bCs/>
                <w:sz w:val="24"/>
                <w:szCs w:val="24"/>
              </w:rPr>
              <w:t>翁文嫻先生：</w:t>
            </w:r>
            <w:r w:rsidR="003D7E48" w:rsidRPr="00BC1325">
              <w:rPr>
                <w:rFonts w:eastAsiaTheme="minorEastAsia" w:hint="eastAsia"/>
                <w:bCs/>
                <w:sz w:val="24"/>
                <w:szCs w:val="24"/>
              </w:rPr>
              <w:t>沿朱利安「去—相合」觀念重讀《詩經》</w:t>
            </w:r>
            <w:r w:rsidR="00BC1325" w:rsidRPr="000440F2">
              <w:rPr>
                <w:rFonts w:asciiTheme="minorEastAsia" w:hAnsiTheme="minorEastAsia" w:hint="cs"/>
                <w:sz w:val="24"/>
                <w:szCs w:val="24"/>
              </w:rPr>
              <w:t>――</w:t>
            </w:r>
            <w:r w:rsidR="003D7E48" w:rsidRPr="00BC1325">
              <w:rPr>
                <w:rFonts w:eastAsiaTheme="minorEastAsia" w:hint="eastAsia"/>
                <w:bCs/>
                <w:sz w:val="24"/>
                <w:szCs w:val="24"/>
              </w:rPr>
              <w:t>試釋放「孔子詩學」的當代性涵義</w:t>
            </w:r>
          </w:p>
          <w:p w14:paraId="70B68E0F" w14:textId="33C5F300" w:rsidR="007419BD" w:rsidRDefault="007419BD" w:rsidP="007419BD">
            <w:pPr>
              <w:ind w:left="197" w:hanging="197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潘惠婷先生：承古拓今．經世濟民</w:t>
            </w:r>
            <w:r w:rsidRPr="000440F2">
              <w:rPr>
                <w:rFonts w:asciiTheme="minorEastAsia" w:hAnsiTheme="minorEastAsia" w:hint="cs"/>
                <w:sz w:val="24"/>
                <w:szCs w:val="24"/>
              </w:rPr>
              <w:t>――</w:t>
            </w:r>
            <w:r>
              <w:rPr>
                <w:sz w:val="24"/>
                <w:szCs w:val="24"/>
              </w:rPr>
              <w:t>德川日本本草學初探</w:t>
            </w:r>
          </w:p>
          <w:p w14:paraId="685DFA35" w14:textId="281D152D" w:rsidR="007419BD" w:rsidRPr="00AA5FB3" w:rsidRDefault="007419BD" w:rsidP="007419BD">
            <w:pPr>
              <w:ind w:left="197" w:hanging="197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洪敬清先生：拼貼與增補：陳元素《註釋評點古今名將傳》編刊考</w:t>
            </w:r>
          </w:p>
          <w:p w14:paraId="7854B165" w14:textId="77777777" w:rsidR="007419BD" w:rsidRDefault="007419BD" w:rsidP="007419BD">
            <w:pPr>
              <w:ind w:left="250" w:hanging="25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郭一先生：北宋墨妙亭刻石的文本內容與流傳形態：以「玉筍刻石」為考察重心</w:t>
            </w:r>
          </w:p>
          <w:p w14:paraId="41408E56" w14:textId="7131B098" w:rsidR="007419BD" w:rsidRPr="00AA5FB3" w:rsidRDefault="007419BD" w:rsidP="007419BD">
            <w:pPr>
              <w:ind w:left="298" w:hanging="262"/>
              <w:rPr>
                <w:rFonts w:eastAsiaTheme="minorEastAsia"/>
                <w:sz w:val="24"/>
                <w:szCs w:val="24"/>
              </w:rPr>
            </w:pPr>
            <w:r w:rsidRPr="007419BD">
              <w:rPr>
                <w:sz w:val="24"/>
                <w:szCs w:val="24"/>
              </w:rPr>
              <w:t>劉子萱先生：基於計量文體學的《金瓶梅》作者歸屬新探</w:t>
            </w:r>
            <w:r w:rsidR="00F85CAF" w:rsidRPr="000440F2">
              <w:rPr>
                <w:rFonts w:asciiTheme="minorEastAsia" w:hAnsiTheme="minorEastAsia" w:hint="cs"/>
                <w:sz w:val="24"/>
                <w:szCs w:val="24"/>
              </w:rPr>
              <w:t>――</w:t>
            </w:r>
            <w:r w:rsidRPr="007419BD">
              <w:rPr>
                <w:sz w:val="24"/>
                <w:szCs w:val="24"/>
              </w:rPr>
              <w:t>以馮夢龍《三言》語料庫的文本聚類分析為中心</w:t>
            </w:r>
          </w:p>
        </w:tc>
      </w:tr>
      <w:bookmarkEnd w:id="7"/>
      <w:tr w:rsidR="007419BD" w14:paraId="6CA31C71" w14:textId="77777777" w:rsidTr="00C850B5">
        <w:trPr>
          <w:trHeight w:val="703"/>
        </w:trPr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6FED9F" w14:textId="1845F95D" w:rsidR="007419BD" w:rsidRPr="00F45476" w:rsidRDefault="007419BD" w:rsidP="007419B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547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F45476" w:rsidRPr="00F45476">
              <w:rPr>
                <w:rFonts w:ascii="Times New Roman" w:eastAsiaTheme="minorEastAsia" w:hAnsi="Times New Roman" w:cs="Times New Roman"/>
                <w:sz w:val="24"/>
                <w:szCs w:val="24"/>
              </w:rPr>
              <w:t>7</w:t>
            </w:r>
            <w:r w:rsidRPr="00F45476">
              <w:rPr>
                <w:rFonts w:ascii="Times New Roman" w:eastAsia="Times New Roman" w:hAnsi="Times New Roman" w:cs="Times New Roman"/>
                <w:sz w:val="24"/>
                <w:szCs w:val="24"/>
              </w:rPr>
              <w:t>:10~</w:t>
            </w:r>
            <w:r w:rsidRPr="00F4547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</w:t>
            </w:r>
            <w:r w:rsidR="00F45476" w:rsidRPr="00F45476">
              <w:rPr>
                <w:rFonts w:ascii="Times New Roman" w:eastAsiaTheme="minorEastAsia" w:hAnsi="Times New Roman" w:cs="Times New Roman"/>
                <w:sz w:val="24"/>
                <w:szCs w:val="24"/>
              </w:rPr>
              <w:t>8</w:t>
            </w:r>
            <w:r w:rsidRPr="00F45476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="00F45476" w:rsidRPr="00F45476">
              <w:rPr>
                <w:rFonts w:ascii="Times New Roman" w:eastAsiaTheme="minorEastAsia" w:hAnsi="Times New Roman" w:cs="Times New Roman"/>
                <w:sz w:val="24"/>
                <w:szCs w:val="24"/>
              </w:rPr>
              <w:t>0</w:t>
            </w:r>
            <w:r w:rsidRPr="00F45476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942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73235C" w14:textId="77777777" w:rsidR="007419BD" w:rsidRPr="000440F2" w:rsidRDefault="007419BD" w:rsidP="007419BD">
            <w:pPr>
              <w:jc w:val="center"/>
              <w:rPr>
                <w:rFonts w:ascii="Times New Roman"/>
                <w:sz w:val="24"/>
                <w:szCs w:val="24"/>
              </w:rPr>
            </w:pPr>
            <w:r w:rsidRPr="000440F2">
              <w:rPr>
                <w:rFonts w:ascii="Times New Roman"/>
                <w:sz w:val="24"/>
                <w:szCs w:val="24"/>
              </w:rPr>
              <w:t>誠</w:t>
            </w:r>
            <w:r w:rsidRPr="000440F2">
              <w:rPr>
                <w:rFonts w:ascii="Times New Roman"/>
                <w:sz w:val="24"/>
                <w:szCs w:val="24"/>
              </w:rPr>
              <w:t>101</w:t>
            </w:r>
          </w:p>
          <w:p w14:paraId="75FFAD2A" w14:textId="77777777" w:rsidR="007419BD" w:rsidRDefault="007419BD" w:rsidP="007419BD">
            <w:pPr>
              <w:jc w:val="center"/>
              <w:rPr>
                <w:rFonts w:ascii="標楷體" w:eastAsia="標楷體" w:hAnsi="標楷體" w:cs="標楷體"/>
                <w:b/>
                <w:sz w:val="26"/>
                <w:szCs w:val="26"/>
              </w:rPr>
            </w:pPr>
            <w:r>
              <w:rPr>
                <w:rFonts w:ascii="標楷體" w:eastAsia="標楷體" w:hAnsi="標楷體" w:cs="標楷體"/>
                <w:b/>
                <w:sz w:val="26"/>
                <w:szCs w:val="26"/>
              </w:rPr>
              <w:t>閉　幕　式　暨　臺　灣　中　文　學　會　會　員　大　會</w:t>
            </w:r>
          </w:p>
        </w:tc>
      </w:tr>
    </w:tbl>
    <w:p w14:paraId="48870260" w14:textId="362239E5" w:rsidR="0079289C" w:rsidRDefault="0079289C"/>
    <w:sectPr w:rsidR="0079289C" w:rsidSect="009C2D56">
      <w:footerReference w:type="default" r:id="rId8"/>
      <w:pgSz w:w="16838" w:h="23811"/>
      <w:pgMar w:top="567" w:right="851" w:bottom="567" w:left="1134" w:header="851" w:footer="850" w:gutter="0"/>
      <w:pgNumType w:fmt="numberInDash"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185BEC" w14:textId="77777777" w:rsidR="001A640C" w:rsidRDefault="001A640C">
      <w:r>
        <w:separator/>
      </w:r>
    </w:p>
  </w:endnote>
  <w:endnote w:type="continuationSeparator" w:id="0">
    <w:p w14:paraId="21853EA2" w14:textId="77777777" w:rsidR="001A640C" w:rsidRDefault="001A64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華康行書體">
    <w:altName w:val="微軟正黑體"/>
    <w:charset w:val="88"/>
    <w:family w:val="script"/>
    <w:pitch w:val="fixed"/>
    <w:sig w:usb0="80000001" w:usb1="28091800" w:usb2="00000016" w:usb3="00000000" w:csb0="00100000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8B226D" w14:textId="77777777" w:rsidR="0079289C" w:rsidRPr="009C2D56" w:rsidRDefault="004D7B5B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center"/>
      <w:rPr>
        <w:rFonts w:ascii="Times New Roman" w:hAnsi="Times New Roman" w:cs="Times New Roman"/>
        <w:color w:val="000000"/>
        <w:sz w:val="20"/>
        <w:szCs w:val="20"/>
      </w:rPr>
    </w:pPr>
    <w:r w:rsidRPr="009C2D56">
      <w:rPr>
        <w:rFonts w:ascii="Times New Roman" w:hAnsi="Times New Roman" w:cs="Times New Roman"/>
        <w:color w:val="000000"/>
        <w:sz w:val="20"/>
        <w:szCs w:val="20"/>
      </w:rPr>
      <w:fldChar w:fldCharType="begin"/>
    </w:r>
    <w:r w:rsidRPr="009C2D56">
      <w:rPr>
        <w:rFonts w:ascii="Times New Roman" w:hAnsi="Times New Roman" w:cs="Times New Roman"/>
        <w:color w:val="000000"/>
        <w:sz w:val="20"/>
        <w:szCs w:val="20"/>
      </w:rPr>
      <w:instrText>PAGE</w:instrText>
    </w:r>
    <w:r w:rsidRPr="009C2D56">
      <w:rPr>
        <w:rFonts w:ascii="Times New Roman" w:hAnsi="Times New Roman" w:cs="Times New Roman"/>
        <w:color w:val="000000"/>
        <w:sz w:val="20"/>
        <w:szCs w:val="20"/>
      </w:rPr>
      <w:fldChar w:fldCharType="separate"/>
    </w:r>
    <w:r w:rsidR="00EA0C0C" w:rsidRPr="009C2D56">
      <w:rPr>
        <w:rFonts w:ascii="Times New Roman" w:hAnsi="Times New Roman" w:cs="Times New Roman"/>
        <w:noProof/>
        <w:color w:val="000000"/>
        <w:sz w:val="20"/>
        <w:szCs w:val="20"/>
      </w:rPr>
      <w:t>1</w:t>
    </w:r>
    <w:r w:rsidRPr="009C2D56">
      <w:rPr>
        <w:rFonts w:ascii="Times New Roman" w:hAnsi="Times New Roman" w:cs="Times New Roman"/>
        <w:color w:val="000000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3D6FF4" w14:textId="77777777" w:rsidR="001A640C" w:rsidRDefault="001A640C">
      <w:r>
        <w:separator/>
      </w:r>
    </w:p>
  </w:footnote>
  <w:footnote w:type="continuationSeparator" w:id="0">
    <w:p w14:paraId="0F257995" w14:textId="77777777" w:rsidR="001A640C" w:rsidRDefault="001A64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289C"/>
    <w:rsid w:val="0000507F"/>
    <w:rsid w:val="000064D6"/>
    <w:rsid w:val="000230DC"/>
    <w:rsid w:val="0003263F"/>
    <w:rsid w:val="00032B24"/>
    <w:rsid w:val="00034DE4"/>
    <w:rsid w:val="000361D1"/>
    <w:rsid w:val="000460E0"/>
    <w:rsid w:val="0005060E"/>
    <w:rsid w:val="00051546"/>
    <w:rsid w:val="00052694"/>
    <w:rsid w:val="00053EEA"/>
    <w:rsid w:val="000543D2"/>
    <w:rsid w:val="0005729F"/>
    <w:rsid w:val="00065B79"/>
    <w:rsid w:val="00066AA2"/>
    <w:rsid w:val="00082A59"/>
    <w:rsid w:val="0008707D"/>
    <w:rsid w:val="000925AB"/>
    <w:rsid w:val="000A4603"/>
    <w:rsid w:val="000B06EC"/>
    <w:rsid w:val="000D4E99"/>
    <w:rsid w:val="000E15DB"/>
    <w:rsid w:val="00104248"/>
    <w:rsid w:val="001068B7"/>
    <w:rsid w:val="00120E3D"/>
    <w:rsid w:val="00142F65"/>
    <w:rsid w:val="00146380"/>
    <w:rsid w:val="001636E8"/>
    <w:rsid w:val="00185F3B"/>
    <w:rsid w:val="00193406"/>
    <w:rsid w:val="00195C60"/>
    <w:rsid w:val="001A25FE"/>
    <w:rsid w:val="001A470B"/>
    <w:rsid w:val="001A640C"/>
    <w:rsid w:val="001B257D"/>
    <w:rsid w:val="001B69B8"/>
    <w:rsid w:val="001C1752"/>
    <w:rsid w:val="001C2D8A"/>
    <w:rsid w:val="001D1811"/>
    <w:rsid w:val="001E2224"/>
    <w:rsid w:val="001F45A2"/>
    <w:rsid w:val="001F5FC8"/>
    <w:rsid w:val="001F63FB"/>
    <w:rsid w:val="001F71EB"/>
    <w:rsid w:val="002059B2"/>
    <w:rsid w:val="00211637"/>
    <w:rsid w:val="00223392"/>
    <w:rsid w:val="00223DF4"/>
    <w:rsid w:val="00230612"/>
    <w:rsid w:val="00251516"/>
    <w:rsid w:val="002A0FE2"/>
    <w:rsid w:val="002A5FB5"/>
    <w:rsid w:val="002A7C50"/>
    <w:rsid w:val="002B664C"/>
    <w:rsid w:val="002D3E9A"/>
    <w:rsid w:val="002E0763"/>
    <w:rsid w:val="002F019E"/>
    <w:rsid w:val="003049D8"/>
    <w:rsid w:val="00314B90"/>
    <w:rsid w:val="003167C1"/>
    <w:rsid w:val="0033127F"/>
    <w:rsid w:val="00345B62"/>
    <w:rsid w:val="00346CA1"/>
    <w:rsid w:val="00346ED2"/>
    <w:rsid w:val="00355F44"/>
    <w:rsid w:val="0038429F"/>
    <w:rsid w:val="003B051C"/>
    <w:rsid w:val="003C358D"/>
    <w:rsid w:val="003D6425"/>
    <w:rsid w:val="003D6FCE"/>
    <w:rsid w:val="003D7E48"/>
    <w:rsid w:val="003F49BB"/>
    <w:rsid w:val="00410DA1"/>
    <w:rsid w:val="00412755"/>
    <w:rsid w:val="004211FB"/>
    <w:rsid w:val="00445615"/>
    <w:rsid w:val="00452E68"/>
    <w:rsid w:val="004569D2"/>
    <w:rsid w:val="004609BD"/>
    <w:rsid w:val="004746E1"/>
    <w:rsid w:val="004769D6"/>
    <w:rsid w:val="004A74AF"/>
    <w:rsid w:val="004B7D65"/>
    <w:rsid w:val="004B7FA8"/>
    <w:rsid w:val="004C5F98"/>
    <w:rsid w:val="004C7B06"/>
    <w:rsid w:val="004D7B5B"/>
    <w:rsid w:val="004E7B23"/>
    <w:rsid w:val="0051072E"/>
    <w:rsid w:val="00524C6E"/>
    <w:rsid w:val="00525574"/>
    <w:rsid w:val="005330B5"/>
    <w:rsid w:val="00534106"/>
    <w:rsid w:val="005573A1"/>
    <w:rsid w:val="00565DD0"/>
    <w:rsid w:val="005B2C57"/>
    <w:rsid w:val="005B45F2"/>
    <w:rsid w:val="005C05DB"/>
    <w:rsid w:val="005C2985"/>
    <w:rsid w:val="005C598E"/>
    <w:rsid w:val="005D1B40"/>
    <w:rsid w:val="005D2595"/>
    <w:rsid w:val="005D5FD0"/>
    <w:rsid w:val="005E6658"/>
    <w:rsid w:val="005E78C3"/>
    <w:rsid w:val="005F69F5"/>
    <w:rsid w:val="00623658"/>
    <w:rsid w:val="006263C6"/>
    <w:rsid w:val="00634600"/>
    <w:rsid w:val="0064094F"/>
    <w:rsid w:val="00651F4F"/>
    <w:rsid w:val="006A789E"/>
    <w:rsid w:val="006B2126"/>
    <w:rsid w:val="006D32AD"/>
    <w:rsid w:val="006F2629"/>
    <w:rsid w:val="0070678B"/>
    <w:rsid w:val="007419BD"/>
    <w:rsid w:val="00755967"/>
    <w:rsid w:val="00772EB4"/>
    <w:rsid w:val="00790125"/>
    <w:rsid w:val="0079168D"/>
    <w:rsid w:val="0079289C"/>
    <w:rsid w:val="007A4AEB"/>
    <w:rsid w:val="007A66C9"/>
    <w:rsid w:val="007A7F9B"/>
    <w:rsid w:val="007B1A60"/>
    <w:rsid w:val="007C5C08"/>
    <w:rsid w:val="007E211C"/>
    <w:rsid w:val="00800139"/>
    <w:rsid w:val="00803215"/>
    <w:rsid w:val="00803879"/>
    <w:rsid w:val="00813606"/>
    <w:rsid w:val="00825CBC"/>
    <w:rsid w:val="00826EB8"/>
    <w:rsid w:val="0084259C"/>
    <w:rsid w:val="0086730B"/>
    <w:rsid w:val="00883E84"/>
    <w:rsid w:val="0089577F"/>
    <w:rsid w:val="008B25AA"/>
    <w:rsid w:val="008B2A35"/>
    <w:rsid w:val="008B32D4"/>
    <w:rsid w:val="008E17E8"/>
    <w:rsid w:val="00911C0D"/>
    <w:rsid w:val="00926996"/>
    <w:rsid w:val="009269E6"/>
    <w:rsid w:val="0093715E"/>
    <w:rsid w:val="009526A2"/>
    <w:rsid w:val="00953E29"/>
    <w:rsid w:val="00960547"/>
    <w:rsid w:val="00980D06"/>
    <w:rsid w:val="009845A9"/>
    <w:rsid w:val="00993297"/>
    <w:rsid w:val="009A3605"/>
    <w:rsid w:val="009B124E"/>
    <w:rsid w:val="009B1DB4"/>
    <w:rsid w:val="009C2D56"/>
    <w:rsid w:val="009D3F8A"/>
    <w:rsid w:val="009F59B2"/>
    <w:rsid w:val="00A132FF"/>
    <w:rsid w:val="00A22034"/>
    <w:rsid w:val="00A262E8"/>
    <w:rsid w:val="00A26909"/>
    <w:rsid w:val="00A31F03"/>
    <w:rsid w:val="00A45EE6"/>
    <w:rsid w:val="00A509DF"/>
    <w:rsid w:val="00A86C1F"/>
    <w:rsid w:val="00A87C26"/>
    <w:rsid w:val="00AA0962"/>
    <w:rsid w:val="00AA2318"/>
    <w:rsid w:val="00AA5FB3"/>
    <w:rsid w:val="00AB4767"/>
    <w:rsid w:val="00AB58CA"/>
    <w:rsid w:val="00AD11D3"/>
    <w:rsid w:val="00AD52B2"/>
    <w:rsid w:val="00B02377"/>
    <w:rsid w:val="00B152B6"/>
    <w:rsid w:val="00B21E7B"/>
    <w:rsid w:val="00B318E0"/>
    <w:rsid w:val="00B40242"/>
    <w:rsid w:val="00B76A21"/>
    <w:rsid w:val="00B833D7"/>
    <w:rsid w:val="00B87DA1"/>
    <w:rsid w:val="00B91C63"/>
    <w:rsid w:val="00BB2662"/>
    <w:rsid w:val="00BC03B7"/>
    <w:rsid w:val="00BC1325"/>
    <w:rsid w:val="00BC4555"/>
    <w:rsid w:val="00BC6CEA"/>
    <w:rsid w:val="00BD714C"/>
    <w:rsid w:val="00BF10D7"/>
    <w:rsid w:val="00BF11A0"/>
    <w:rsid w:val="00C04063"/>
    <w:rsid w:val="00C056F7"/>
    <w:rsid w:val="00C14B5A"/>
    <w:rsid w:val="00C2536F"/>
    <w:rsid w:val="00C440E0"/>
    <w:rsid w:val="00C73610"/>
    <w:rsid w:val="00C850B5"/>
    <w:rsid w:val="00C92DCD"/>
    <w:rsid w:val="00CB51E5"/>
    <w:rsid w:val="00CC2AAE"/>
    <w:rsid w:val="00CD61DB"/>
    <w:rsid w:val="00D04AA1"/>
    <w:rsid w:val="00D07819"/>
    <w:rsid w:val="00D10B82"/>
    <w:rsid w:val="00D27C4F"/>
    <w:rsid w:val="00D413C4"/>
    <w:rsid w:val="00D52D47"/>
    <w:rsid w:val="00D54ABD"/>
    <w:rsid w:val="00D87292"/>
    <w:rsid w:val="00DA6CEB"/>
    <w:rsid w:val="00DB6362"/>
    <w:rsid w:val="00DC3678"/>
    <w:rsid w:val="00DD06D0"/>
    <w:rsid w:val="00DE3426"/>
    <w:rsid w:val="00DE4A57"/>
    <w:rsid w:val="00DE5B91"/>
    <w:rsid w:val="00DF6AE4"/>
    <w:rsid w:val="00E02D18"/>
    <w:rsid w:val="00E145D4"/>
    <w:rsid w:val="00E25B4E"/>
    <w:rsid w:val="00E30CDD"/>
    <w:rsid w:val="00E47550"/>
    <w:rsid w:val="00E70E21"/>
    <w:rsid w:val="00E83F8F"/>
    <w:rsid w:val="00E8542C"/>
    <w:rsid w:val="00E960B9"/>
    <w:rsid w:val="00EA0C0C"/>
    <w:rsid w:val="00EA17AA"/>
    <w:rsid w:val="00EB33F6"/>
    <w:rsid w:val="00EC3A0E"/>
    <w:rsid w:val="00EC3F36"/>
    <w:rsid w:val="00F04ED9"/>
    <w:rsid w:val="00F26BA2"/>
    <w:rsid w:val="00F343B6"/>
    <w:rsid w:val="00F45476"/>
    <w:rsid w:val="00F542F8"/>
    <w:rsid w:val="00F74A82"/>
    <w:rsid w:val="00F847D8"/>
    <w:rsid w:val="00F85CAF"/>
    <w:rsid w:val="00F951A5"/>
    <w:rsid w:val="00FA4EEB"/>
    <w:rsid w:val="00FD3D84"/>
    <w:rsid w:val="00FE2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A1245E"/>
  <w15:docId w15:val="{4BEFD0C1-978C-49AE-B728-FB30CB4D9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新細明體" w:eastAsia="新細明體" w:hAnsi="新細明體" w:cs="新細明體"/>
        <w:sz w:val="24"/>
        <w:szCs w:val="24"/>
        <w:lang w:val="en" w:eastAsia="zh-TW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a4">
    <w:name w:val="Table Grid"/>
    <w:basedOn w:val="a1"/>
    <w:uiPriority w:val="39"/>
    <w:rsid w:val="00C14769"/>
    <w:rPr>
      <w:rFonts w:ascii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link w:val="a6"/>
    <w:uiPriority w:val="99"/>
    <w:unhideWhenUsed/>
    <w:rsid w:val="006B37F0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首 字元"/>
    <w:basedOn w:val="a0"/>
    <w:link w:val="a5"/>
    <w:uiPriority w:val="99"/>
    <w:rsid w:val="006B37F0"/>
    <w:rPr>
      <w:rFonts w:ascii="新細明體" w:eastAsia="新細明體" w:hAnsi="Times New Roman" w:cs="Times New Roman"/>
      <w:noProof/>
      <w:sz w:val="20"/>
      <w:szCs w:val="20"/>
    </w:rPr>
  </w:style>
  <w:style w:type="paragraph" w:styleId="a7">
    <w:name w:val="footer"/>
    <w:link w:val="a8"/>
    <w:uiPriority w:val="99"/>
    <w:unhideWhenUsed/>
    <w:rsid w:val="006B37F0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8">
    <w:name w:val="頁尾 字元"/>
    <w:basedOn w:val="a0"/>
    <w:link w:val="a7"/>
    <w:uiPriority w:val="99"/>
    <w:rsid w:val="006B37F0"/>
    <w:rPr>
      <w:rFonts w:ascii="新細明體" w:eastAsia="新細明體" w:hAnsi="Times New Roman" w:cs="Times New Roman"/>
      <w:noProof/>
      <w:sz w:val="20"/>
      <w:szCs w:val="20"/>
    </w:rPr>
  </w:style>
  <w:style w:type="paragraph" w:styleId="a9">
    <w:name w:val="List Paragraph"/>
    <w:uiPriority w:val="34"/>
    <w:qFormat/>
    <w:rsid w:val="001E4DBF"/>
    <w:pPr>
      <w:ind w:leftChars="200" w:left="480"/>
    </w:pPr>
  </w:style>
  <w:style w:type="paragraph" w:styleId="aa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b">
    <w:basedOn w:val="TableNormal"/>
    <w:rPr>
      <w:rFonts w:ascii="Calibri" w:eastAsia="Calibri" w:hAnsi="Calibri" w:cs="Calibri"/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c">
    <w:basedOn w:val="TableNormal"/>
    <w:rPr>
      <w:rFonts w:ascii="Calibri" w:eastAsia="Calibri" w:hAnsi="Calibri" w:cs="Calibri"/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dfTGxPat3aBj+NFXJWtEZUBXzJw==">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77ACDABB-4153-49C0-BE43-F355692017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2986</Words>
  <Characters>3285</Characters>
  <Application>Microsoft Office Word</Application>
  <DocSecurity>0</DocSecurity>
  <Lines>298</Lines>
  <Paragraphs>368</Paragraphs>
  <ScaleCrop>false</ScaleCrop>
  <Company/>
  <LinksUpToDate>false</LinksUpToDate>
  <CharactersWithSpaces>5903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Daisy Tseng</dc:creator>
  <cp:lastModifiedBy>USER</cp:lastModifiedBy>
  <cp:revision>3</cp:revision>
  <cp:lastPrinted>2025-10-31T07:48:00Z</cp:lastPrinted>
  <dcterms:created xsi:type="dcterms:W3CDTF">2025-11-18T10:13:00Z</dcterms:created>
  <dcterms:modified xsi:type="dcterms:W3CDTF">2025-11-18T10:13:00Z</dcterms:modified>
</cp:coreProperties>
</file>